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27AD2" w14:textId="77777777" w:rsidR="00625CAC" w:rsidRPr="003A7BF8" w:rsidRDefault="00625CAC" w:rsidP="00625CAC">
      <w:pPr>
        <w:spacing w:after="0" w:line="240" w:lineRule="auto"/>
        <w:jc w:val="center"/>
        <w:rPr>
          <w:rFonts w:eastAsia="Times New Roman"/>
          <w:b/>
          <w:sz w:val="28"/>
          <w:szCs w:val="24"/>
          <w:lang w:eastAsia="ru-RU"/>
        </w:rPr>
      </w:pPr>
      <w:r w:rsidRPr="003A7BF8">
        <w:rPr>
          <w:rFonts w:eastAsia="Times New Roman"/>
          <w:b/>
          <w:sz w:val="28"/>
          <w:szCs w:val="24"/>
          <w:lang w:eastAsia="ru-RU"/>
        </w:rPr>
        <w:t xml:space="preserve">Государственное бюджетное профессиональное </w:t>
      </w:r>
    </w:p>
    <w:p w14:paraId="5CAE931E" w14:textId="77777777" w:rsidR="00625CAC" w:rsidRPr="003A7BF8" w:rsidRDefault="00625CAC" w:rsidP="00625CAC">
      <w:pPr>
        <w:spacing w:after="0" w:line="240" w:lineRule="auto"/>
        <w:jc w:val="center"/>
        <w:rPr>
          <w:rFonts w:eastAsia="Times New Roman"/>
          <w:b/>
          <w:sz w:val="28"/>
          <w:szCs w:val="24"/>
          <w:lang w:eastAsia="ru-RU"/>
        </w:rPr>
      </w:pPr>
      <w:r w:rsidRPr="003A7BF8">
        <w:rPr>
          <w:rFonts w:eastAsia="Times New Roman"/>
          <w:b/>
          <w:sz w:val="28"/>
          <w:szCs w:val="24"/>
          <w:lang w:eastAsia="ru-RU"/>
        </w:rPr>
        <w:t>образовательное учреждение Новосибирской области</w:t>
      </w:r>
    </w:p>
    <w:p w14:paraId="304ED505" w14:textId="77777777" w:rsidR="00625CAC" w:rsidRPr="003A7BF8" w:rsidRDefault="00625CAC" w:rsidP="00625CAC">
      <w:pPr>
        <w:spacing w:after="0" w:line="240" w:lineRule="auto"/>
        <w:jc w:val="center"/>
        <w:rPr>
          <w:rFonts w:eastAsia="Times New Roman"/>
          <w:b/>
          <w:sz w:val="28"/>
          <w:szCs w:val="24"/>
          <w:lang w:eastAsia="ru-RU"/>
        </w:rPr>
      </w:pPr>
      <w:r w:rsidRPr="003A7BF8">
        <w:rPr>
          <w:rFonts w:eastAsia="Times New Roman"/>
          <w:b/>
          <w:sz w:val="28"/>
          <w:szCs w:val="24"/>
          <w:lang w:eastAsia="ru-RU"/>
        </w:rPr>
        <w:t>«Сибирский геофизический колледж»</w:t>
      </w:r>
    </w:p>
    <w:p w14:paraId="5B4EE29A" w14:textId="77777777" w:rsidR="00625CAC" w:rsidRPr="003A7BF8" w:rsidRDefault="00625CAC" w:rsidP="00625CAC">
      <w:pPr>
        <w:spacing w:after="0" w:line="240" w:lineRule="auto"/>
        <w:jc w:val="both"/>
        <w:rPr>
          <w:rFonts w:eastAsia="Times New Roman"/>
          <w:szCs w:val="24"/>
          <w:lang w:eastAsia="ru-RU"/>
        </w:rPr>
      </w:pPr>
    </w:p>
    <w:p w14:paraId="7C581A37" w14:textId="77777777" w:rsidR="00625CAC" w:rsidRPr="003A7BF8" w:rsidRDefault="00625CAC" w:rsidP="00625CAC">
      <w:pPr>
        <w:spacing w:after="0" w:line="240" w:lineRule="auto"/>
        <w:jc w:val="both"/>
        <w:rPr>
          <w:rFonts w:eastAsia="Times New Roman"/>
          <w:szCs w:val="24"/>
          <w:lang w:eastAsia="ru-RU"/>
        </w:rPr>
      </w:pPr>
    </w:p>
    <w:p w14:paraId="5AF29BE0" w14:textId="77777777" w:rsidR="00625CAC" w:rsidRPr="003A7BF8" w:rsidRDefault="00625CAC" w:rsidP="00625CAC">
      <w:pPr>
        <w:spacing w:after="0" w:line="240" w:lineRule="auto"/>
        <w:jc w:val="both"/>
        <w:rPr>
          <w:rFonts w:eastAsia="Times New Roman"/>
          <w:szCs w:val="24"/>
          <w:lang w:eastAsia="ru-RU"/>
        </w:rPr>
      </w:pPr>
    </w:p>
    <w:p w14:paraId="2852CFCC" w14:textId="77777777" w:rsidR="00625CAC" w:rsidRPr="003A7BF8" w:rsidRDefault="00625CAC" w:rsidP="00625CAC">
      <w:pPr>
        <w:spacing w:after="0" w:line="240" w:lineRule="auto"/>
        <w:jc w:val="both"/>
        <w:rPr>
          <w:rFonts w:eastAsia="Times New Roman"/>
          <w:szCs w:val="24"/>
          <w:lang w:eastAsia="ru-RU"/>
        </w:rPr>
      </w:pPr>
    </w:p>
    <w:p w14:paraId="0BFA7C69" w14:textId="77777777" w:rsidR="00625CAC" w:rsidRPr="003A7BF8" w:rsidRDefault="00625CAC" w:rsidP="00625CAC">
      <w:pPr>
        <w:spacing w:after="0" w:line="240" w:lineRule="auto"/>
        <w:jc w:val="both"/>
        <w:rPr>
          <w:rFonts w:eastAsia="Times New Roman"/>
          <w:szCs w:val="24"/>
          <w:lang w:eastAsia="ru-RU"/>
        </w:rPr>
      </w:pPr>
    </w:p>
    <w:p w14:paraId="23837D92" w14:textId="77777777" w:rsidR="00625CAC" w:rsidRPr="003A7BF8" w:rsidRDefault="00625CAC" w:rsidP="00625CAC">
      <w:pPr>
        <w:spacing w:after="0" w:line="240" w:lineRule="auto"/>
        <w:jc w:val="both"/>
        <w:rPr>
          <w:rFonts w:eastAsia="Times New Roman"/>
          <w:szCs w:val="24"/>
          <w:lang w:eastAsia="ru-RU"/>
        </w:rPr>
      </w:pPr>
    </w:p>
    <w:p w14:paraId="06751113" w14:textId="77777777" w:rsidR="00625CAC" w:rsidRPr="003A7BF8" w:rsidRDefault="00625CAC" w:rsidP="00625CAC">
      <w:pPr>
        <w:spacing w:after="0" w:line="240" w:lineRule="auto"/>
        <w:jc w:val="both"/>
        <w:rPr>
          <w:rFonts w:eastAsia="Times New Roman"/>
          <w:szCs w:val="24"/>
          <w:lang w:eastAsia="ru-RU"/>
        </w:rPr>
      </w:pPr>
    </w:p>
    <w:p w14:paraId="541CC0DF" w14:textId="77777777" w:rsidR="00625CAC" w:rsidRPr="003A7BF8" w:rsidRDefault="00625CAC" w:rsidP="00625CAC">
      <w:pPr>
        <w:spacing w:after="0" w:line="240" w:lineRule="auto"/>
        <w:jc w:val="both"/>
        <w:rPr>
          <w:rFonts w:eastAsia="Times New Roman"/>
          <w:szCs w:val="24"/>
          <w:lang w:eastAsia="ru-RU"/>
        </w:rPr>
      </w:pPr>
    </w:p>
    <w:p w14:paraId="6E2002FA" w14:textId="77777777" w:rsidR="00625CAC" w:rsidRPr="003A7BF8" w:rsidRDefault="00625CAC" w:rsidP="00625CAC">
      <w:pPr>
        <w:spacing w:after="0" w:line="240" w:lineRule="auto"/>
        <w:jc w:val="both"/>
        <w:rPr>
          <w:rFonts w:eastAsia="Times New Roman"/>
          <w:szCs w:val="24"/>
          <w:lang w:eastAsia="ru-RU"/>
        </w:rPr>
      </w:pPr>
    </w:p>
    <w:p w14:paraId="5D1F1419" w14:textId="77777777" w:rsidR="00625CAC" w:rsidRPr="003A7BF8" w:rsidRDefault="00625CAC" w:rsidP="00625CAC">
      <w:pPr>
        <w:spacing w:after="0" w:line="240" w:lineRule="auto"/>
        <w:jc w:val="both"/>
        <w:rPr>
          <w:rFonts w:eastAsia="Times New Roman"/>
          <w:szCs w:val="24"/>
          <w:lang w:eastAsia="ru-RU"/>
        </w:rPr>
      </w:pPr>
    </w:p>
    <w:p w14:paraId="0C52F6DA" w14:textId="77777777" w:rsidR="00625CAC" w:rsidRPr="003A7BF8" w:rsidRDefault="00625CAC" w:rsidP="00625CAC">
      <w:pPr>
        <w:spacing w:after="0" w:line="240" w:lineRule="auto"/>
        <w:jc w:val="both"/>
        <w:rPr>
          <w:rFonts w:eastAsia="Times New Roman"/>
          <w:szCs w:val="24"/>
          <w:lang w:eastAsia="ru-RU"/>
        </w:rPr>
      </w:pPr>
    </w:p>
    <w:p w14:paraId="65D4AEA8" w14:textId="77777777" w:rsidR="00625CAC" w:rsidRPr="003A7BF8" w:rsidRDefault="00625CAC" w:rsidP="00625CAC">
      <w:pPr>
        <w:spacing w:after="0" w:line="240" w:lineRule="auto"/>
        <w:jc w:val="both"/>
        <w:rPr>
          <w:rFonts w:eastAsia="Times New Roman"/>
          <w:szCs w:val="24"/>
          <w:lang w:eastAsia="ru-RU"/>
        </w:rPr>
      </w:pPr>
    </w:p>
    <w:p w14:paraId="2B3D5C57" w14:textId="77777777" w:rsidR="00625CAC" w:rsidRPr="003A7BF8" w:rsidRDefault="00625CAC" w:rsidP="00625CAC">
      <w:pPr>
        <w:spacing w:after="0" w:line="240" w:lineRule="auto"/>
        <w:jc w:val="both"/>
        <w:rPr>
          <w:rFonts w:eastAsia="Times New Roman"/>
          <w:szCs w:val="24"/>
          <w:lang w:eastAsia="ru-RU"/>
        </w:rPr>
      </w:pPr>
    </w:p>
    <w:p w14:paraId="6C0C525D" w14:textId="77777777" w:rsidR="00625CAC" w:rsidRPr="003A7BF8" w:rsidRDefault="00625CAC" w:rsidP="00625CAC">
      <w:pPr>
        <w:spacing w:after="0" w:line="240" w:lineRule="auto"/>
        <w:jc w:val="both"/>
        <w:rPr>
          <w:rFonts w:eastAsia="Times New Roman"/>
          <w:szCs w:val="24"/>
          <w:lang w:eastAsia="ru-RU"/>
        </w:rPr>
      </w:pPr>
    </w:p>
    <w:p w14:paraId="2FC0B50B" w14:textId="77777777" w:rsidR="00625CAC" w:rsidRPr="003A7BF8" w:rsidRDefault="00625CAC" w:rsidP="00625CAC">
      <w:pPr>
        <w:spacing w:after="0" w:line="240" w:lineRule="auto"/>
        <w:jc w:val="center"/>
        <w:rPr>
          <w:rFonts w:eastAsia="Times New Roman"/>
          <w:b/>
          <w:sz w:val="32"/>
          <w:szCs w:val="24"/>
          <w:lang w:eastAsia="ru-RU"/>
        </w:rPr>
      </w:pPr>
      <w:r w:rsidRPr="003A7BF8">
        <w:rPr>
          <w:rFonts w:eastAsia="Times New Roman"/>
          <w:b/>
          <w:sz w:val="32"/>
          <w:szCs w:val="24"/>
          <w:lang w:eastAsia="ru-RU"/>
        </w:rPr>
        <w:t xml:space="preserve">МЕТОДИЧЕСКИЕ УКАЗАНИЯ </w:t>
      </w:r>
    </w:p>
    <w:p w14:paraId="0EEE3932" w14:textId="659E9082" w:rsidR="00625CAC" w:rsidRDefault="00625CAC" w:rsidP="00625CAC">
      <w:pPr>
        <w:spacing w:after="0" w:line="240" w:lineRule="auto"/>
        <w:jc w:val="center"/>
        <w:rPr>
          <w:rFonts w:eastAsia="Times New Roman"/>
          <w:sz w:val="32"/>
          <w:szCs w:val="24"/>
          <w:lang w:eastAsia="ru-RU"/>
        </w:rPr>
      </w:pPr>
      <w:r w:rsidRPr="003A7BF8">
        <w:rPr>
          <w:rFonts w:eastAsia="Times New Roman"/>
          <w:sz w:val="32"/>
          <w:szCs w:val="24"/>
          <w:lang w:eastAsia="ru-RU"/>
        </w:rPr>
        <w:t>по прохождению учебной практики УП. 01 по профессиональному модулю ПМ. 01</w:t>
      </w:r>
      <w:r>
        <w:rPr>
          <w:rFonts w:eastAsia="Times New Roman"/>
          <w:sz w:val="32"/>
          <w:szCs w:val="24"/>
          <w:lang w:eastAsia="ru-RU"/>
        </w:rPr>
        <w:t xml:space="preserve"> Обслуживание оборудования и установок поисков и разведки месторождений полезных ископаемых</w:t>
      </w:r>
      <w:r w:rsidRPr="003A7BF8">
        <w:rPr>
          <w:rFonts w:eastAsia="Times New Roman"/>
          <w:sz w:val="32"/>
          <w:szCs w:val="24"/>
          <w:lang w:eastAsia="ru-RU"/>
        </w:rPr>
        <w:t xml:space="preserve"> для студентов специальности</w:t>
      </w:r>
    </w:p>
    <w:p w14:paraId="0F1AC7FC" w14:textId="02867877" w:rsidR="005D4151" w:rsidRPr="003A7BF8" w:rsidRDefault="005D4151" w:rsidP="00625CAC">
      <w:pPr>
        <w:spacing w:after="0" w:line="240" w:lineRule="auto"/>
        <w:jc w:val="center"/>
        <w:rPr>
          <w:rFonts w:eastAsia="Times New Roman"/>
          <w:sz w:val="32"/>
          <w:szCs w:val="24"/>
          <w:lang w:eastAsia="ru-RU"/>
        </w:rPr>
      </w:pPr>
      <w:r>
        <w:rPr>
          <w:rFonts w:eastAsia="Times New Roman"/>
          <w:sz w:val="32"/>
          <w:szCs w:val="24"/>
          <w:lang w:eastAsia="ru-RU"/>
        </w:rPr>
        <w:t>(раздел «Бурение»)</w:t>
      </w:r>
    </w:p>
    <w:p w14:paraId="6414F09A" w14:textId="77777777" w:rsidR="00625CAC" w:rsidRDefault="00625CAC" w:rsidP="00625CAC">
      <w:pPr>
        <w:spacing w:after="0" w:line="240" w:lineRule="auto"/>
        <w:jc w:val="center"/>
        <w:rPr>
          <w:rFonts w:eastAsia="Times New Roman"/>
          <w:sz w:val="32"/>
          <w:szCs w:val="24"/>
          <w:lang w:eastAsia="ru-RU"/>
        </w:rPr>
      </w:pPr>
      <w:r>
        <w:rPr>
          <w:rFonts w:eastAsia="Times New Roman"/>
          <w:sz w:val="32"/>
          <w:szCs w:val="24"/>
          <w:lang w:eastAsia="ru-RU"/>
        </w:rPr>
        <w:t xml:space="preserve">21.02.11 </w:t>
      </w:r>
      <w:r w:rsidRPr="00625CAC">
        <w:rPr>
          <w:rFonts w:eastAsia="Times New Roman"/>
          <w:sz w:val="32"/>
          <w:szCs w:val="24"/>
          <w:lang w:eastAsia="ru-RU"/>
        </w:rPr>
        <w:t>Геофизические методы  поисков и разведки месторождений полезных ископаемых</w:t>
      </w:r>
    </w:p>
    <w:p w14:paraId="125F420E" w14:textId="77777777" w:rsidR="00625CAC" w:rsidRPr="003A7BF8" w:rsidRDefault="00625CAC" w:rsidP="00625CAC">
      <w:pPr>
        <w:spacing w:after="0" w:line="240" w:lineRule="auto"/>
        <w:jc w:val="center"/>
        <w:rPr>
          <w:rFonts w:eastAsia="Times New Roman"/>
          <w:sz w:val="32"/>
          <w:szCs w:val="24"/>
          <w:lang w:eastAsia="ru-RU"/>
        </w:rPr>
      </w:pPr>
      <w:r>
        <w:rPr>
          <w:rFonts w:eastAsia="Times New Roman"/>
          <w:sz w:val="32"/>
          <w:szCs w:val="24"/>
          <w:lang w:eastAsia="ru-RU"/>
        </w:rPr>
        <w:t>(заочное отделение)</w:t>
      </w:r>
    </w:p>
    <w:p w14:paraId="6B75BB18" w14:textId="77777777" w:rsidR="00625CAC" w:rsidRPr="003A7BF8" w:rsidRDefault="00625CAC" w:rsidP="00625CAC">
      <w:pPr>
        <w:spacing w:after="0" w:line="240" w:lineRule="auto"/>
        <w:jc w:val="center"/>
        <w:rPr>
          <w:rFonts w:eastAsia="Times New Roman"/>
          <w:sz w:val="32"/>
          <w:szCs w:val="24"/>
          <w:lang w:eastAsia="ru-RU"/>
        </w:rPr>
      </w:pPr>
    </w:p>
    <w:p w14:paraId="1E9787C6" w14:textId="77777777" w:rsidR="00625CAC" w:rsidRPr="003A7BF8" w:rsidRDefault="00625CAC" w:rsidP="00625CAC">
      <w:pPr>
        <w:spacing w:after="0" w:line="240" w:lineRule="auto"/>
        <w:jc w:val="center"/>
        <w:rPr>
          <w:rFonts w:eastAsia="Times New Roman"/>
          <w:sz w:val="32"/>
          <w:szCs w:val="24"/>
          <w:lang w:eastAsia="ru-RU"/>
        </w:rPr>
      </w:pPr>
    </w:p>
    <w:p w14:paraId="36407ABE" w14:textId="77777777" w:rsidR="00625CAC" w:rsidRPr="003A7BF8" w:rsidRDefault="00625CAC" w:rsidP="00625CAC">
      <w:pPr>
        <w:spacing w:after="0" w:line="240" w:lineRule="auto"/>
        <w:jc w:val="center"/>
        <w:rPr>
          <w:rFonts w:eastAsia="Times New Roman"/>
          <w:szCs w:val="24"/>
          <w:lang w:eastAsia="ru-RU"/>
        </w:rPr>
      </w:pPr>
    </w:p>
    <w:p w14:paraId="62B18D42" w14:textId="77777777" w:rsidR="00625CAC" w:rsidRPr="003A7BF8" w:rsidRDefault="00625CAC" w:rsidP="00625CAC">
      <w:pPr>
        <w:spacing w:after="0" w:line="240" w:lineRule="auto"/>
        <w:jc w:val="center"/>
        <w:rPr>
          <w:rFonts w:eastAsia="Times New Roman"/>
          <w:szCs w:val="24"/>
          <w:lang w:eastAsia="ru-RU"/>
        </w:rPr>
      </w:pPr>
    </w:p>
    <w:p w14:paraId="50850CB2" w14:textId="77777777" w:rsidR="00625CAC" w:rsidRPr="003A7BF8" w:rsidRDefault="00625CAC" w:rsidP="00625CAC">
      <w:pPr>
        <w:spacing w:after="0" w:line="240" w:lineRule="auto"/>
        <w:jc w:val="both"/>
        <w:rPr>
          <w:rFonts w:eastAsia="Times New Roman"/>
          <w:szCs w:val="24"/>
          <w:lang w:eastAsia="ru-RU"/>
        </w:rPr>
      </w:pPr>
    </w:p>
    <w:p w14:paraId="1B44DBD6" w14:textId="77777777" w:rsidR="00625CAC" w:rsidRPr="003A7BF8" w:rsidRDefault="00625CAC" w:rsidP="00625CAC">
      <w:pPr>
        <w:spacing w:after="0" w:line="240" w:lineRule="auto"/>
        <w:jc w:val="center"/>
        <w:rPr>
          <w:rFonts w:eastAsia="Times New Roman"/>
          <w:szCs w:val="24"/>
          <w:lang w:eastAsia="ru-RU"/>
        </w:rPr>
      </w:pPr>
    </w:p>
    <w:p w14:paraId="3BB26C0C" w14:textId="77777777" w:rsidR="00625CAC" w:rsidRPr="003A7BF8" w:rsidRDefault="00625CAC" w:rsidP="00625CAC">
      <w:pPr>
        <w:spacing w:after="0" w:line="240" w:lineRule="auto"/>
        <w:jc w:val="center"/>
        <w:rPr>
          <w:rFonts w:eastAsia="Times New Roman"/>
          <w:szCs w:val="24"/>
          <w:lang w:eastAsia="ru-RU"/>
        </w:rPr>
      </w:pPr>
    </w:p>
    <w:p w14:paraId="46E7D0E4" w14:textId="77777777" w:rsidR="00625CAC" w:rsidRPr="003A7BF8" w:rsidRDefault="00625CAC" w:rsidP="00625CAC">
      <w:pPr>
        <w:spacing w:after="0" w:line="240" w:lineRule="auto"/>
        <w:jc w:val="center"/>
        <w:rPr>
          <w:rFonts w:eastAsia="Times New Roman"/>
          <w:szCs w:val="24"/>
          <w:lang w:eastAsia="ru-RU"/>
        </w:rPr>
      </w:pPr>
    </w:p>
    <w:p w14:paraId="46458E13" w14:textId="77777777" w:rsidR="00625CAC" w:rsidRPr="003A7BF8" w:rsidRDefault="00625CAC" w:rsidP="00625CAC">
      <w:pPr>
        <w:spacing w:after="0" w:line="240" w:lineRule="auto"/>
        <w:jc w:val="center"/>
        <w:rPr>
          <w:rFonts w:eastAsia="Times New Roman"/>
          <w:szCs w:val="24"/>
          <w:lang w:eastAsia="ru-RU"/>
        </w:rPr>
      </w:pPr>
    </w:p>
    <w:p w14:paraId="7568412C" w14:textId="77777777" w:rsidR="00625CAC" w:rsidRPr="003A7BF8" w:rsidRDefault="00625CAC" w:rsidP="00625CAC">
      <w:pPr>
        <w:spacing w:after="0" w:line="240" w:lineRule="auto"/>
        <w:jc w:val="center"/>
        <w:rPr>
          <w:rFonts w:eastAsia="Times New Roman"/>
          <w:szCs w:val="24"/>
          <w:lang w:eastAsia="ru-RU"/>
        </w:rPr>
      </w:pPr>
    </w:p>
    <w:p w14:paraId="3B991FC2" w14:textId="77777777" w:rsidR="00625CAC" w:rsidRPr="003A7BF8" w:rsidRDefault="00625CAC" w:rsidP="00625CAC">
      <w:pPr>
        <w:spacing w:after="0" w:line="240" w:lineRule="auto"/>
        <w:jc w:val="center"/>
        <w:rPr>
          <w:rFonts w:eastAsia="Times New Roman"/>
          <w:szCs w:val="24"/>
          <w:lang w:eastAsia="ru-RU"/>
        </w:rPr>
      </w:pPr>
    </w:p>
    <w:p w14:paraId="7C64292B" w14:textId="77777777" w:rsidR="00625CAC" w:rsidRPr="003A7BF8" w:rsidRDefault="00625CAC" w:rsidP="00625CAC">
      <w:pPr>
        <w:spacing w:after="0" w:line="240" w:lineRule="auto"/>
        <w:jc w:val="center"/>
        <w:rPr>
          <w:rFonts w:eastAsia="Times New Roman"/>
          <w:szCs w:val="24"/>
          <w:lang w:eastAsia="ru-RU"/>
        </w:rPr>
      </w:pPr>
    </w:p>
    <w:p w14:paraId="298C52B4" w14:textId="77777777" w:rsidR="00625CAC" w:rsidRPr="003A7BF8" w:rsidRDefault="00625CAC" w:rsidP="00625CAC">
      <w:pPr>
        <w:spacing w:after="0" w:line="240" w:lineRule="auto"/>
        <w:jc w:val="center"/>
        <w:rPr>
          <w:rFonts w:eastAsia="Times New Roman"/>
          <w:szCs w:val="24"/>
          <w:lang w:eastAsia="ru-RU"/>
        </w:rPr>
      </w:pPr>
    </w:p>
    <w:p w14:paraId="074D9571" w14:textId="77777777" w:rsidR="00625CAC" w:rsidRPr="003A7BF8" w:rsidRDefault="00625CAC" w:rsidP="00625CAC">
      <w:pPr>
        <w:spacing w:after="0" w:line="240" w:lineRule="auto"/>
        <w:jc w:val="center"/>
        <w:rPr>
          <w:rFonts w:eastAsia="Times New Roman"/>
          <w:szCs w:val="24"/>
          <w:lang w:eastAsia="ru-RU"/>
        </w:rPr>
      </w:pPr>
    </w:p>
    <w:p w14:paraId="466ABF8E" w14:textId="77777777" w:rsidR="00625CAC" w:rsidRPr="003A7BF8" w:rsidRDefault="00625CAC" w:rsidP="00625CAC">
      <w:pPr>
        <w:spacing w:after="0" w:line="240" w:lineRule="auto"/>
        <w:jc w:val="center"/>
        <w:rPr>
          <w:rFonts w:eastAsia="Times New Roman"/>
          <w:szCs w:val="24"/>
          <w:lang w:eastAsia="ru-RU"/>
        </w:rPr>
      </w:pPr>
    </w:p>
    <w:p w14:paraId="08438A93" w14:textId="77777777" w:rsidR="00625CAC" w:rsidRPr="003A7BF8" w:rsidRDefault="00625CAC" w:rsidP="00625CAC">
      <w:pPr>
        <w:spacing w:after="0" w:line="240" w:lineRule="auto"/>
        <w:jc w:val="center"/>
        <w:rPr>
          <w:rFonts w:eastAsia="Times New Roman"/>
          <w:szCs w:val="24"/>
          <w:lang w:eastAsia="ru-RU"/>
        </w:rPr>
      </w:pPr>
    </w:p>
    <w:p w14:paraId="2227D0AB" w14:textId="77777777" w:rsidR="00625CAC" w:rsidRPr="003A7BF8" w:rsidRDefault="00625CAC" w:rsidP="00625CAC">
      <w:pPr>
        <w:spacing w:after="0" w:line="240" w:lineRule="auto"/>
        <w:jc w:val="center"/>
        <w:rPr>
          <w:rFonts w:eastAsia="Times New Roman"/>
          <w:szCs w:val="24"/>
          <w:lang w:eastAsia="ru-RU"/>
        </w:rPr>
      </w:pPr>
    </w:p>
    <w:p w14:paraId="6C7CEA7D" w14:textId="77777777" w:rsidR="00625CAC" w:rsidRPr="003A7BF8" w:rsidRDefault="00625CAC" w:rsidP="00625CAC">
      <w:pPr>
        <w:spacing w:after="0" w:line="240" w:lineRule="auto"/>
        <w:jc w:val="center"/>
        <w:rPr>
          <w:rFonts w:eastAsia="Times New Roman"/>
          <w:szCs w:val="24"/>
          <w:lang w:eastAsia="ru-RU"/>
        </w:rPr>
      </w:pPr>
    </w:p>
    <w:p w14:paraId="0F3CAA5C" w14:textId="77777777" w:rsidR="00625CAC" w:rsidRPr="003A7BF8" w:rsidRDefault="00625CAC" w:rsidP="00625CAC">
      <w:pPr>
        <w:spacing w:after="0" w:line="240" w:lineRule="auto"/>
        <w:jc w:val="center"/>
        <w:rPr>
          <w:rFonts w:eastAsia="Times New Roman"/>
          <w:szCs w:val="24"/>
          <w:lang w:eastAsia="ru-RU"/>
        </w:rPr>
      </w:pPr>
    </w:p>
    <w:p w14:paraId="25604318" w14:textId="77777777" w:rsidR="00625CAC" w:rsidRPr="003A7BF8" w:rsidRDefault="00625CAC" w:rsidP="00625CAC">
      <w:pPr>
        <w:spacing w:after="0" w:line="240" w:lineRule="auto"/>
        <w:jc w:val="center"/>
        <w:rPr>
          <w:rFonts w:eastAsia="Times New Roman"/>
          <w:szCs w:val="24"/>
          <w:lang w:eastAsia="ru-RU"/>
        </w:rPr>
      </w:pPr>
    </w:p>
    <w:p w14:paraId="78FAC7FB" w14:textId="77777777" w:rsidR="00625CAC" w:rsidRPr="003A7BF8" w:rsidRDefault="00625CAC" w:rsidP="00625CAC">
      <w:pPr>
        <w:spacing w:after="0" w:line="240" w:lineRule="auto"/>
        <w:jc w:val="center"/>
        <w:rPr>
          <w:rFonts w:eastAsia="Times New Roman"/>
          <w:szCs w:val="24"/>
          <w:lang w:eastAsia="ru-RU"/>
        </w:rPr>
      </w:pPr>
    </w:p>
    <w:p w14:paraId="47D6E756" w14:textId="77777777" w:rsidR="00625CAC" w:rsidRPr="003A7BF8" w:rsidRDefault="00625CAC" w:rsidP="00625CAC">
      <w:pPr>
        <w:spacing w:after="0" w:line="240" w:lineRule="auto"/>
        <w:jc w:val="center"/>
        <w:rPr>
          <w:rFonts w:eastAsia="Times New Roman"/>
          <w:szCs w:val="24"/>
          <w:lang w:eastAsia="ru-RU"/>
        </w:rPr>
      </w:pPr>
    </w:p>
    <w:p w14:paraId="30282F02" w14:textId="77777777" w:rsidR="00625CAC" w:rsidRPr="003A7BF8" w:rsidRDefault="00625CAC" w:rsidP="00625CAC">
      <w:pPr>
        <w:spacing w:after="0" w:line="240" w:lineRule="auto"/>
        <w:rPr>
          <w:rFonts w:eastAsia="Times New Roman"/>
          <w:szCs w:val="24"/>
          <w:lang w:eastAsia="ru-RU"/>
        </w:rPr>
      </w:pPr>
    </w:p>
    <w:p w14:paraId="10A02497" w14:textId="77777777" w:rsidR="00625CAC" w:rsidRPr="003A7BF8" w:rsidRDefault="00625CAC" w:rsidP="00625CAC">
      <w:pPr>
        <w:spacing w:after="0" w:line="240" w:lineRule="auto"/>
        <w:jc w:val="center"/>
        <w:rPr>
          <w:rFonts w:eastAsia="Times New Roman"/>
          <w:sz w:val="28"/>
          <w:szCs w:val="24"/>
          <w:lang w:eastAsia="ru-RU"/>
        </w:rPr>
      </w:pPr>
      <w:r w:rsidRPr="003A7BF8">
        <w:rPr>
          <w:rFonts w:eastAsia="Times New Roman"/>
          <w:sz w:val="28"/>
          <w:szCs w:val="24"/>
          <w:lang w:eastAsia="ru-RU"/>
        </w:rPr>
        <w:t>Новосибирск, 20</w:t>
      </w:r>
      <w:r>
        <w:rPr>
          <w:rFonts w:eastAsia="Times New Roman"/>
          <w:sz w:val="28"/>
          <w:szCs w:val="24"/>
          <w:lang w:eastAsia="ru-RU"/>
        </w:rPr>
        <w:t>20</w:t>
      </w:r>
      <w:r w:rsidRPr="003A7BF8">
        <w:rPr>
          <w:rFonts w:eastAsia="Times New Roman"/>
          <w:sz w:val="28"/>
          <w:szCs w:val="24"/>
          <w:lang w:eastAsia="ru-RU"/>
        </w:rPr>
        <w:t xml:space="preserve"> г.</w:t>
      </w:r>
      <w:r w:rsidRPr="003A7BF8">
        <w:rPr>
          <w:rFonts w:eastAsia="Times New Roman"/>
          <w:sz w:val="28"/>
          <w:szCs w:val="24"/>
          <w:lang w:eastAsia="ru-RU"/>
        </w:rPr>
        <w:br w:type="page"/>
      </w:r>
    </w:p>
    <w:p w14:paraId="6AA8658E" w14:textId="77777777" w:rsidR="00625CAC" w:rsidRPr="003A7BF8" w:rsidRDefault="00625CAC" w:rsidP="00625CAC">
      <w:pPr>
        <w:spacing w:after="0" w:line="240" w:lineRule="auto"/>
        <w:jc w:val="both"/>
        <w:rPr>
          <w:rFonts w:eastAsia="Times New Roman"/>
          <w:lang w:eastAsia="ru-RU"/>
        </w:rPr>
      </w:pPr>
      <w:r w:rsidRPr="003A7BF8">
        <w:rPr>
          <w:rFonts w:eastAsia="Times New Roman"/>
          <w:lang w:eastAsia="ru-RU"/>
        </w:rPr>
        <w:lastRenderedPageBreak/>
        <w:t>Организация-разработчик: Государственное бюджетное профессиональное образовательное учреждение Новосибирской области «Сибирский геофизический колледж»</w:t>
      </w:r>
    </w:p>
    <w:p w14:paraId="594CFB56" w14:textId="77777777" w:rsidR="00625CAC" w:rsidRPr="003A7BF8" w:rsidRDefault="00625CAC" w:rsidP="00625CAC">
      <w:pPr>
        <w:spacing w:after="0" w:line="240" w:lineRule="auto"/>
        <w:jc w:val="both"/>
        <w:rPr>
          <w:rFonts w:eastAsia="Times New Roman"/>
          <w:lang w:eastAsia="ru-RU"/>
        </w:rPr>
      </w:pPr>
    </w:p>
    <w:p w14:paraId="7952EAA8" w14:textId="77777777" w:rsidR="00625CAC" w:rsidRPr="003A7BF8" w:rsidRDefault="00625CAC" w:rsidP="00625CAC">
      <w:pPr>
        <w:spacing w:after="0" w:line="240" w:lineRule="auto"/>
        <w:jc w:val="both"/>
        <w:rPr>
          <w:rFonts w:eastAsia="Times New Roman"/>
          <w:lang w:eastAsia="ru-RU"/>
        </w:rPr>
      </w:pPr>
      <w:r w:rsidRPr="003A7BF8">
        <w:rPr>
          <w:rFonts w:eastAsia="Times New Roman"/>
          <w:lang w:eastAsia="ru-RU"/>
        </w:rPr>
        <w:t>Разработчик:</w:t>
      </w:r>
    </w:p>
    <w:p w14:paraId="7D0115C1" w14:textId="77777777" w:rsidR="00625CAC" w:rsidRPr="003A7BF8" w:rsidRDefault="00625CAC" w:rsidP="00625CAC">
      <w:pPr>
        <w:spacing w:after="0" w:line="240" w:lineRule="auto"/>
        <w:jc w:val="both"/>
        <w:rPr>
          <w:rFonts w:eastAsia="Times New Roman"/>
          <w:lang w:eastAsia="ru-RU"/>
        </w:rPr>
      </w:pPr>
      <w:r w:rsidRPr="003A7BF8">
        <w:rPr>
          <w:rFonts w:eastAsia="Times New Roman"/>
          <w:lang w:eastAsia="ru-RU"/>
        </w:rPr>
        <w:t>Бакумов Евгений Александрович, преподаватель ГБПОУ НСО «СГФК»</w:t>
      </w:r>
    </w:p>
    <w:p w14:paraId="2DAC8E84" w14:textId="77777777" w:rsidR="00625CAC" w:rsidRPr="003A7BF8" w:rsidRDefault="00625CAC" w:rsidP="00625CAC">
      <w:pPr>
        <w:spacing w:after="0" w:line="240" w:lineRule="auto"/>
        <w:jc w:val="both"/>
        <w:rPr>
          <w:rFonts w:eastAsia="Times New Roman"/>
          <w:lang w:eastAsia="ru-RU"/>
        </w:rPr>
      </w:pPr>
    </w:p>
    <w:p w14:paraId="4FE42C1A" w14:textId="77777777" w:rsidR="00625CAC" w:rsidRPr="003A7BF8" w:rsidRDefault="00625CAC" w:rsidP="00625CAC">
      <w:pPr>
        <w:widowControl w:val="0"/>
        <w:suppressAutoHyphens/>
        <w:spacing w:after="0" w:line="240" w:lineRule="auto"/>
        <w:jc w:val="both"/>
        <w:rPr>
          <w:rFonts w:ascii="Calibri" w:eastAsia="Times New Roman" w:hAnsi="Calibri"/>
          <w:sz w:val="22"/>
          <w:lang w:eastAsia="ru-RU"/>
        </w:rPr>
      </w:pPr>
    </w:p>
    <w:p w14:paraId="7F7CCC97" w14:textId="77777777" w:rsidR="00625CAC" w:rsidRPr="003A7BF8" w:rsidRDefault="00625CAC" w:rsidP="00625CAC">
      <w:pPr>
        <w:widowControl w:val="0"/>
        <w:suppressAutoHyphens/>
        <w:spacing w:after="0" w:line="240" w:lineRule="auto"/>
        <w:jc w:val="both"/>
        <w:rPr>
          <w:rFonts w:ascii="Calibri" w:eastAsia="Times New Roman" w:hAnsi="Calibri"/>
          <w:sz w:val="22"/>
          <w:lang w:eastAsia="ru-RU"/>
        </w:rPr>
      </w:pPr>
    </w:p>
    <w:tbl>
      <w:tblPr>
        <w:tblW w:w="0" w:type="auto"/>
        <w:tblLook w:val="01E0" w:firstRow="1" w:lastRow="1" w:firstColumn="1" w:lastColumn="1" w:noHBand="0" w:noVBand="0"/>
      </w:tblPr>
      <w:tblGrid>
        <w:gridCol w:w="4926"/>
        <w:gridCol w:w="4927"/>
      </w:tblGrid>
      <w:tr w:rsidR="00625CAC" w:rsidRPr="003A7BF8" w14:paraId="0AE6C954" w14:textId="77777777" w:rsidTr="004712AB">
        <w:tc>
          <w:tcPr>
            <w:tcW w:w="4926" w:type="dxa"/>
            <w:shd w:val="clear" w:color="auto" w:fill="auto"/>
          </w:tcPr>
          <w:p w14:paraId="71C1B350" w14:textId="77777777" w:rsidR="00625CAC" w:rsidRPr="003A7BF8" w:rsidRDefault="00625CAC" w:rsidP="004712AB">
            <w:pPr>
              <w:spacing w:after="0" w:line="240" w:lineRule="auto"/>
              <w:jc w:val="both"/>
              <w:rPr>
                <w:rFonts w:eastAsia="Times New Roman"/>
                <w:sz w:val="22"/>
                <w:lang w:eastAsia="ru-RU"/>
              </w:rPr>
            </w:pPr>
            <w:r w:rsidRPr="003A7BF8">
              <w:rPr>
                <w:rFonts w:eastAsia="Times New Roman"/>
                <w:sz w:val="22"/>
                <w:lang w:eastAsia="ru-RU"/>
              </w:rPr>
              <w:br w:type="page"/>
              <w:t>ОДОБРЕНА</w:t>
            </w:r>
          </w:p>
          <w:p w14:paraId="2F090B02" w14:textId="77777777" w:rsidR="00625CAC" w:rsidRPr="003A7BF8" w:rsidRDefault="00625CAC" w:rsidP="004712AB">
            <w:pPr>
              <w:spacing w:after="0" w:line="240" w:lineRule="auto"/>
              <w:jc w:val="both"/>
              <w:rPr>
                <w:rFonts w:eastAsia="Times New Roman"/>
                <w:sz w:val="22"/>
                <w:lang w:eastAsia="ru-RU"/>
              </w:rPr>
            </w:pPr>
            <w:r w:rsidRPr="003A7BF8">
              <w:rPr>
                <w:rFonts w:eastAsia="Times New Roman"/>
                <w:sz w:val="22"/>
                <w:lang w:eastAsia="ru-RU"/>
              </w:rPr>
              <w:t>Цикловой комиссией</w:t>
            </w:r>
          </w:p>
          <w:p w14:paraId="08F82AD0" w14:textId="77777777" w:rsidR="00625CAC" w:rsidRPr="003A7BF8" w:rsidRDefault="00625CAC" w:rsidP="004712AB">
            <w:pPr>
              <w:spacing w:after="0" w:line="240" w:lineRule="auto"/>
              <w:jc w:val="both"/>
              <w:rPr>
                <w:rFonts w:eastAsia="Times New Roman"/>
                <w:sz w:val="22"/>
                <w:lang w:eastAsia="ru-RU"/>
              </w:rPr>
            </w:pPr>
            <w:r w:rsidRPr="003A7BF8">
              <w:rPr>
                <w:rFonts w:eastAsia="Times New Roman"/>
                <w:sz w:val="22"/>
                <w:lang w:eastAsia="ru-RU"/>
              </w:rPr>
              <w:t xml:space="preserve">геотехнологических дисциплин </w:t>
            </w:r>
          </w:p>
          <w:p w14:paraId="338F344C" w14:textId="77777777" w:rsidR="00625CAC" w:rsidRPr="003A7BF8" w:rsidRDefault="00625CAC" w:rsidP="004712AB">
            <w:pPr>
              <w:spacing w:after="0" w:line="240" w:lineRule="auto"/>
              <w:jc w:val="both"/>
              <w:rPr>
                <w:rFonts w:eastAsia="Times New Roman"/>
                <w:sz w:val="22"/>
                <w:lang w:eastAsia="ru-RU"/>
              </w:rPr>
            </w:pPr>
            <w:r w:rsidRPr="003A7BF8">
              <w:rPr>
                <w:rFonts w:eastAsia="Times New Roman"/>
                <w:sz w:val="22"/>
                <w:lang w:eastAsia="ru-RU"/>
              </w:rPr>
              <w:t>(отделение разведки и технологии)</w:t>
            </w:r>
          </w:p>
          <w:p w14:paraId="17D60D12" w14:textId="77777777" w:rsidR="00625CAC" w:rsidRPr="003A7BF8" w:rsidRDefault="00625CAC" w:rsidP="004712AB">
            <w:pPr>
              <w:spacing w:after="0" w:line="240" w:lineRule="auto"/>
              <w:jc w:val="both"/>
              <w:rPr>
                <w:rFonts w:eastAsia="Times New Roman"/>
                <w:sz w:val="16"/>
                <w:szCs w:val="16"/>
                <w:lang w:eastAsia="ru-RU"/>
              </w:rPr>
            </w:pPr>
          </w:p>
          <w:p w14:paraId="09C02DA1" w14:textId="77777777" w:rsidR="00625CAC" w:rsidRPr="003A7BF8" w:rsidRDefault="00625CAC" w:rsidP="004712AB">
            <w:pPr>
              <w:spacing w:after="0" w:line="240" w:lineRule="auto"/>
              <w:jc w:val="both"/>
              <w:rPr>
                <w:rFonts w:eastAsia="Times New Roman"/>
                <w:sz w:val="22"/>
                <w:lang w:eastAsia="ru-RU"/>
              </w:rPr>
            </w:pPr>
            <w:r w:rsidRPr="003A7BF8">
              <w:rPr>
                <w:rFonts w:eastAsia="Times New Roman"/>
                <w:sz w:val="22"/>
                <w:lang w:eastAsia="ru-RU"/>
              </w:rPr>
              <w:t xml:space="preserve">Протокол  № </w:t>
            </w:r>
            <w:r>
              <w:rPr>
                <w:rFonts w:eastAsia="Times New Roman"/>
                <w:sz w:val="22"/>
                <w:lang w:eastAsia="ru-RU"/>
              </w:rPr>
              <w:t>5</w:t>
            </w:r>
          </w:p>
          <w:p w14:paraId="2CA334E8" w14:textId="77777777" w:rsidR="00625CAC" w:rsidRPr="003A7BF8" w:rsidRDefault="00625CAC" w:rsidP="004712AB">
            <w:pPr>
              <w:spacing w:after="0" w:line="240" w:lineRule="auto"/>
              <w:jc w:val="both"/>
              <w:rPr>
                <w:rFonts w:eastAsia="Times New Roman"/>
                <w:sz w:val="22"/>
                <w:lang w:eastAsia="ru-RU"/>
              </w:rPr>
            </w:pPr>
            <w:r w:rsidRPr="003A7BF8">
              <w:rPr>
                <w:rFonts w:eastAsia="Times New Roman"/>
                <w:sz w:val="22"/>
                <w:lang w:eastAsia="ru-RU"/>
              </w:rPr>
              <w:t>от «</w:t>
            </w:r>
            <w:r>
              <w:rPr>
                <w:rFonts w:eastAsia="Times New Roman"/>
                <w:sz w:val="22"/>
                <w:lang w:eastAsia="ru-RU"/>
              </w:rPr>
              <w:t>13</w:t>
            </w:r>
            <w:r w:rsidRPr="003A7BF8">
              <w:rPr>
                <w:rFonts w:eastAsia="Times New Roman"/>
                <w:sz w:val="22"/>
                <w:lang w:eastAsia="ru-RU"/>
              </w:rPr>
              <w:t>»</w:t>
            </w:r>
            <w:r>
              <w:rPr>
                <w:rFonts w:eastAsia="Times New Roman"/>
                <w:sz w:val="22"/>
                <w:lang w:eastAsia="ru-RU"/>
              </w:rPr>
              <w:t xml:space="preserve"> января </w:t>
            </w:r>
            <w:r w:rsidRPr="003A7BF8">
              <w:rPr>
                <w:rFonts w:eastAsia="Times New Roman"/>
                <w:sz w:val="22"/>
                <w:lang w:eastAsia="ru-RU"/>
              </w:rPr>
              <w:t>20</w:t>
            </w:r>
            <w:r>
              <w:rPr>
                <w:rFonts w:eastAsia="Times New Roman"/>
                <w:sz w:val="22"/>
                <w:lang w:eastAsia="ru-RU"/>
              </w:rPr>
              <w:t>20</w:t>
            </w:r>
            <w:r w:rsidRPr="003A7BF8">
              <w:rPr>
                <w:rFonts w:eastAsia="Times New Roman"/>
                <w:sz w:val="22"/>
                <w:lang w:eastAsia="ru-RU"/>
              </w:rPr>
              <w:t xml:space="preserve"> г.</w:t>
            </w:r>
          </w:p>
          <w:p w14:paraId="0C3183B2" w14:textId="77777777" w:rsidR="00625CAC" w:rsidRPr="003A7BF8" w:rsidRDefault="00625CAC" w:rsidP="004712AB">
            <w:pPr>
              <w:spacing w:after="0" w:line="240" w:lineRule="auto"/>
              <w:jc w:val="both"/>
              <w:rPr>
                <w:rFonts w:eastAsia="Times New Roman"/>
                <w:sz w:val="22"/>
                <w:lang w:eastAsia="ru-RU"/>
              </w:rPr>
            </w:pPr>
          </w:p>
          <w:p w14:paraId="62960E37" w14:textId="77777777" w:rsidR="00625CAC" w:rsidRPr="003A7BF8" w:rsidRDefault="00625CAC" w:rsidP="004712AB">
            <w:pPr>
              <w:spacing w:after="0" w:line="240" w:lineRule="auto"/>
              <w:jc w:val="both"/>
              <w:rPr>
                <w:rFonts w:eastAsia="Times New Roman"/>
                <w:sz w:val="22"/>
                <w:lang w:eastAsia="ru-RU"/>
              </w:rPr>
            </w:pPr>
            <w:r w:rsidRPr="003A7BF8">
              <w:rPr>
                <w:rFonts w:eastAsia="Times New Roman"/>
                <w:sz w:val="22"/>
                <w:lang w:eastAsia="ru-RU"/>
              </w:rPr>
              <w:t>Председатель комиссии</w:t>
            </w:r>
          </w:p>
          <w:p w14:paraId="31AC49EB" w14:textId="77777777" w:rsidR="00625CAC" w:rsidRPr="003A7BF8" w:rsidRDefault="00625CAC" w:rsidP="00471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lang w:eastAsia="ru-RU"/>
              </w:rPr>
            </w:pPr>
            <w:r w:rsidRPr="003A7BF8">
              <w:rPr>
                <w:rFonts w:eastAsia="Times New Roman"/>
                <w:sz w:val="22"/>
                <w:lang w:eastAsia="ru-RU"/>
              </w:rPr>
              <w:t>_______________ Е. А. Бакумов</w:t>
            </w:r>
          </w:p>
        </w:tc>
        <w:tc>
          <w:tcPr>
            <w:tcW w:w="4927" w:type="dxa"/>
            <w:shd w:val="clear" w:color="auto" w:fill="auto"/>
          </w:tcPr>
          <w:p w14:paraId="399C9277" w14:textId="77777777" w:rsidR="00625CAC" w:rsidRPr="003A7BF8" w:rsidRDefault="00625CAC" w:rsidP="004712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lang w:eastAsia="ru-RU"/>
              </w:rPr>
            </w:pPr>
            <w:r w:rsidRPr="003A7BF8">
              <w:rPr>
                <w:rFonts w:eastAsia="Times New Roman"/>
                <w:sz w:val="22"/>
                <w:lang w:eastAsia="ru-RU"/>
              </w:rPr>
              <w:t>РЕКОМЕНДОВАНА</w:t>
            </w:r>
          </w:p>
          <w:p w14:paraId="46ABADC1" w14:textId="77777777" w:rsidR="00625CAC" w:rsidRPr="003A7BF8" w:rsidRDefault="00625CAC" w:rsidP="00471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lang w:eastAsia="ru-RU"/>
              </w:rPr>
            </w:pPr>
            <w:r w:rsidRPr="003A7BF8">
              <w:rPr>
                <w:rFonts w:eastAsia="Times New Roman"/>
                <w:sz w:val="22"/>
                <w:lang w:eastAsia="ru-RU"/>
              </w:rPr>
              <w:t xml:space="preserve">Методическим советом </w:t>
            </w:r>
          </w:p>
          <w:p w14:paraId="4335ACBD" w14:textId="77777777" w:rsidR="00625CAC" w:rsidRPr="003A7BF8" w:rsidRDefault="00625CAC" w:rsidP="00471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lang w:eastAsia="ru-RU"/>
              </w:rPr>
            </w:pPr>
          </w:p>
          <w:p w14:paraId="7D30B083" w14:textId="77777777" w:rsidR="00625CAC" w:rsidRPr="003A7BF8" w:rsidRDefault="00625CAC" w:rsidP="00471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lang w:eastAsia="ru-RU"/>
              </w:rPr>
            </w:pPr>
          </w:p>
          <w:p w14:paraId="4FF09A55" w14:textId="77777777" w:rsidR="00625CAC" w:rsidRPr="003A7BF8" w:rsidRDefault="00625CAC" w:rsidP="00471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lang w:eastAsia="ru-RU"/>
              </w:rPr>
            </w:pPr>
            <w:r w:rsidRPr="003A7BF8">
              <w:rPr>
                <w:rFonts w:eastAsia="Times New Roman"/>
                <w:sz w:val="22"/>
                <w:lang w:eastAsia="ru-RU"/>
              </w:rPr>
              <w:t xml:space="preserve">Протокол № </w:t>
            </w:r>
            <w:r>
              <w:rPr>
                <w:rFonts w:eastAsia="Times New Roman"/>
                <w:sz w:val="22"/>
                <w:lang w:eastAsia="ru-RU"/>
              </w:rPr>
              <w:t>5</w:t>
            </w:r>
          </w:p>
          <w:p w14:paraId="5C5D9BC0" w14:textId="77777777" w:rsidR="00625CAC" w:rsidRPr="003A7BF8" w:rsidRDefault="00625CAC" w:rsidP="00471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lang w:eastAsia="ru-RU"/>
              </w:rPr>
            </w:pPr>
            <w:r w:rsidRPr="003A7BF8">
              <w:rPr>
                <w:rFonts w:eastAsia="Times New Roman"/>
                <w:sz w:val="22"/>
                <w:lang w:eastAsia="ru-RU"/>
              </w:rPr>
              <w:t>от «</w:t>
            </w:r>
            <w:r>
              <w:rPr>
                <w:rFonts w:eastAsia="Times New Roman"/>
                <w:sz w:val="22"/>
                <w:lang w:eastAsia="ru-RU"/>
              </w:rPr>
              <w:t>13</w:t>
            </w:r>
            <w:r w:rsidRPr="003A7BF8">
              <w:rPr>
                <w:rFonts w:eastAsia="Times New Roman"/>
                <w:sz w:val="22"/>
                <w:lang w:eastAsia="ru-RU"/>
              </w:rPr>
              <w:t>»</w:t>
            </w:r>
            <w:r>
              <w:rPr>
                <w:rFonts w:eastAsia="Times New Roman"/>
                <w:sz w:val="22"/>
                <w:lang w:eastAsia="ru-RU"/>
              </w:rPr>
              <w:t xml:space="preserve"> января </w:t>
            </w:r>
            <w:r w:rsidRPr="003A7BF8">
              <w:rPr>
                <w:rFonts w:eastAsia="Times New Roman"/>
                <w:sz w:val="22"/>
                <w:lang w:eastAsia="ru-RU"/>
              </w:rPr>
              <w:t>20</w:t>
            </w:r>
            <w:r>
              <w:rPr>
                <w:rFonts w:eastAsia="Times New Roman"/>
                <w:sz w:val="22"/>
                <w:lang w:eastAsia="ru-RU"/>
              </w:rPr>
              <w:t>20</w:t>
            </w:r>
            <w:r w:rsidRPr="003A7BF8">
              <w:rPr>
                <w:rFonts w:eastAsia="Times New Roman"/>
                <w:sz w:val="22"/>
                <w:lang w:eastAsia="ru-RU"/>
              </w:rPr>
              <w:t xml:space="preserve"> г.</w:t>
            </w:r>
          </w:p>
          <w:p w14:paraId="0E2CEBAC" w14:textId="77777777" w:rsidR="00625CAC" w:rsidRPr="003A7BF8" w:rsidRDefault="00625CAC" w:rsidP="00471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lang w:eastAsia="ru-RU"/>
              </w:rPr>
            </w:pPr>
          </w:p>
          <w:p w14:paraId="6C59CD92" w14:textId="77777777" w:rsidR="00625CAC" w:rsidRPr="003A7BF8" w:rsidRDefault="00625CAC" w:rsidP="004712AB">
            <w:pPr>
              <w:spacing w:after="0" w:line="240" w:lineRule="auto"/>
              <w:rPr>
                <w:rFonts w:eastAsia="Times New Roman"/>
                <w:sz w:val="22"/>
                <w:lang w:eastAsia="ru-RU"/>
              </w:rPr>
            </w:pPr>
            <w:r w:rsidRPr="003A7BF8">
              <w:rPr>
                <w:rFonts w:eastAsia="Times New Roman"/>
                <w:sz w:val="22"/>
                <w:lang w:eastAsia="ru-RU"/>
              </w:rPr>
              <w:t>заместитель директора по учебно-производственной  работе</w:t>
            </w:r>
          </w:p>
          <w:p w14:paraId="4C303AB2" w14:textId="77777777" w:rsidR="00625CAC" w:rsidRPr="003A7BF8" w:rsidRDefault="00625CAC" w:rsidP="00471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lang w:eastAsia="ru-RU"/>
              </w:rPr>
            </w:pPr>
            <w:r w:rsidRPr="003A7BF8">
              <w:rPr>
                <w:rFonts w:eastAsia="Times New Roman"/>
                <w:sz w:val="22"/>
                <w:lang w:eastAsia="ru-RU"/>
              </w:rPr>
              <w:t>__________________ Е. В. Неволина</w:t>
            </w:r>
          </w:p>
          <w:p w14:paraId="7148A4CA" w14:textId="77777777" w:rsidR="00625CAC" w:rsidRPr="003A7BF8" w:rsidRDefault="00625CAC" w:rsidP="00471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lang w:eastAsia="ru-RU"/>
              </w:rPr>
            </w:pPr>
          </w:p>
        </w:tc>
      </w:tr>
    </w:tbl>
    <w:p w14:paraId="52C65D60" w14:textId="77777777" w:rsidR="00625CAC" w:rsidRPr="003A7BF8" w:rsidRDefault="00625CAC" w:rsidP="00625CAC">
      <w:pPr>
        <w:spacing w:after="0" w:line="240" w:lineRule="auto"/>
        <w:jc w:val="both"/>
        <w:rPr>
          <w:rFonts w:ascii="Calibri" w:eastAsia="Times New Roman" w:hAnsi="Calibri"/>
          <w:sz w:val="22"/>
          <w:lang w:eastAsia="ru-RU"/>
        </w:rPr>
      </w:pPr>
    </w:p>
    <w:p w14:paraId="1EF91F1E" w14:textId="77777777" w:rsidR="00625CAC" w:rsidRPr="003A7BF8" w:rsidRDefault="00625CAC" w:rsidP="00625CAC">
      <w:pPr>
        <w:spacing w:after="0" w:line="240" w:lineRule="auto"/>
        <w:rPr>
          <w:rFonts w:eastAsia="Times New Roman"/>
          <w:szCs w:val="24"/>
          <w:lang w:eastAsia="ru-RU"/>
        </w:rPr>
      </w:pPr>
      <w:r w:rsidRPr="003A7BF8">
        <w:rPr>
          <w:rFonts w:eastAsia="Times New Roman"/>
          <w:szCs w:val="24"/>
          <w:lang w:eastAsia="ru-RU"/>
        </w:rPr>
        <w:br w:type="page"/>
      </w:r>
    </w:p>
    <w:p w14:paraId="562B834F" w14:textId="77777777" w:rsidR="00625CAC" w:rsidRPr="003A7BF8" w:rsidRDefault="00625CAC" w:rsidP="00625CAC">
      <w:pPr>
        <w:spacing w:after="0" w:line="240" w:lineRule="auto"/>
        <w:jc w:val="center"/>
        <w:rPr>
          <w:rFonts w:eastAsia="Times New Roman"/>
          <w:szCs w:val="24"/>
          <w:lang w:eastAsia="ru-RU"/>
        </w:rPr>
      </w:pPr>
      <w:r w:rsidRPr="003A7BF8">
        <w:rPr>
          <w:rFonts w:eastAsia="Times New Roman"/>
          <w:b/>
          <w:szCs w:val="24"/>
          <w:lang w:eastAsia="ru-RU"/>
        </w:rPr>
        <w:lastRenderedPageBreak/>
        <w:t>СОДЕРЖАНИЕ</w:t>
      </w:r>
    </w:p>
    <w:p w14:paraId="5E595D7E" w14:textId="77777777" w:rsidR="00625CAC" w:rsidRPr="003A7BF8" w:rsidRDefault="00625CAC" w:rsidP="00625CAC">
      <w:pPr>
        <w:spacing w:after="0" w:line="240" w:lineRule="auto"/>
        <w:rPr>
          <w:rFonts w:eastAsia="Times New Roman"/>
          <w:szCs w:val="24"/>
          <w:lang w:eastAsia="ru-RU"/>
        </w:rPr>
      </w:pPr>
    </w:p>
    <w:p w14:paraId="256484EA" w14:textId="77777777" w:rsidR="00625CAC" w:rsidRPr="003A7BF8" w:rsidRDefault="00625CAC" w:rsidP="00625CAC">
      <w:pPr>
        <w:spacing w:after="0" w:line="240" w:lineRule="auto"/>
        <w:jc w:val="both"/>
        <w:rPr>
          <w:rFonts w:eastAsia="Times New Roman"/>
          <w:szCs w:val="24"/>
          <w:lang w:eastAsia="ru-RU"/>
        </w:rPr>
      </w:pPr>
    </w:p>
    <w:sdt>
      <w:sdtPr>
        <w:rPr>
          <w:rFonts w:ascii="Calibri" w:eastAsia="Times New Roman" w:hAnsi="Calibri"/>
          <w:sz w:val="22"/>
          <w:lang w:eastAsia="ru-RU"/>
        </w:rPr>
        <w:id w:val="-1344394650"/>
        <w:docPartObj>
          <w:docPartGallery w:val="Table of Contents"/>
          <w:docPartUnique/>
        </w:docPartObj>
      </w:sdtPr>
      <w:sdtEndPr/>
      <w:sdtContent>
        <w:p w14:paraId="1C4BCC31" w14:textId="77777777" w:rsidR="00625CAC" w:rsidRPr="003A7BF8" w:rsidRDefault="00625CAC" w:rsidP="00625CAC">
          <w:pPr>
            <w:keepNext/>
            <w:keepLines/>
            <w:spacing w:before="480" w:after="0"/>
            <w:rPr>
              <w:rFonts w:ascii="Cambria" w:eastAsia="Times New Roman" w:hAnsi="Cambria"/>
              <w:b/>
              <w:bCs/>
              <w:sz w:val="28"/>
              <w:szCs w:val="28"/>
            </w:rPr>
          </w:pPr>
        </w:p>
        <w:p w14:paraId="22E53CB5" w14:textId="55C85D3B" w:rsidR="00625CAC" w:rsidRPr="003A7BF8" w:rsidRDefault="00625CAC" w:rsidP="00625CAC">
          <w:pPr>
            <w:pStyle w:val="10"/>
            <w:rPr>
              <w:noProof/>
            </w:rPr>
          </w:pPr>
          <w:r w:rsidRPr="003A7BF8">
            <w:rPr>
              <w:rFonts w:ascii="Calibri" w:eastAsia="Times New Roman" w:hAnsi="Calibri"/>
              <w:sz w:val="22"/>
              <w:lang w:eastAsia="ru-RU"/>
            </w:rPr>
            <w:fldChar w:fldCharType="begin"/>
          </w:r>
          <w:r w:rsidRPr="003A7BF8">
            <w:rPr>
              <w:rFonts w:ascii="Calibri" w:eastAsia="Times New Roman" w:hAnsi="Calibri"/>
              <w:sz w:val="22"/>
              <w:lang w:eastAsia="ru-RU"/>
            </w:rPr>
            <w:instrText xml:space="preserve"> TOC \o "1-3" \h \z \u </w:instrText>
          </w:r>
          <w:r w:rsidRPr="003A7BF8">
            <w:rPr>
              <w:rFonts w:ascii="Calibri" w:eastAsia="Times New Roman" w:hAnsi="Calibri"/>
              <w:sz w:val="22"/>
              <w:lang w:eastAsia="ru-RU"/>
            </w:rPr>
            <w:fldChar w:fldCharType="separate"/>
          </w:r>
          <w:hyperlink w:anchor="_Toc35972036" w:history="1">
            <w:r w:rsidRPr="003A7BF8">
              <w:rPr>
                <w:rStyle w:val="a5"/>
                <w:rFonts w:eastAsia="Times New Roman"/>
                <w:b/>
                <w:bCs/>
                <w:noProof/>
                <w:color w:val="auto"/>
                <w:u w:val="none"/>
                <w:lang w:eastAsia="ru-RU"/>
              </w:rPr>
              <w:t>Пояснительная записка</w:t>
            </w:r>
            <w:r w:rsidRPr="003A7BF8">
              <w:rPr>
                <w:noProof/>
                <w:webHidden/>
              </w:rPr>
              <w:tab/>
            </w:r>
            <w:r w:rsidRPr="003A7BF8">
              <w:rPr>
                <w:noProof/>
                <w:webHidden/>
              </w:rPr>
              <w:fldChar w:fldCharType="begin"/>
            </w:r>
            <w:r w:rsidRPr="003A7BF8">
              <w:rPr>
                <w:noProof/>
                <w:webHidden/>
              </w:rPr>
              <w:instrText xml:space="preserve"> PAGEREF _Toc35972036 \h </w:instrText>
            </w:r>
            <w:r w:rsidRPr="003A7BF8">
              <w:rPr>
                <w:noProof/>
                <w:webHidden/>
              </w:rPr>
            </w:r>
            <w:r w:rsidRPr="003A7BF8">
              <w:rPr>
                <w:noProof/>
                <w:webHidden/>
              </w:rPr>
              <w:fldChar w:fldCharType="separate"/>
            </w:r>
            <w:r w:rsidR="005D4151">
              <w:rPr>
                <w:noProof/>
                <w:webHidden/>
              </w:rPr>
              <w:t>4</w:t>
            </w:r>
            <w:r w:rsidRPr="003A7BF8">
              <w:rPr>
                <w:noProof/>
                <w:webHidden/>
              </w:rPr>
              <w:fldChar w:fldCharType="end"/>
            </w:r>
          </w:hyperlink>
        </w:p>
        <w:p w14:paraId="4F56BB7A" w14:textId="77777777" w:rsidR="00625CAC" w:rsidRPr="003A7BF8" w:rsidRDefault="005D4151" w:rsidP="00625CAC">
          <w:pPr>
            <w:pStyle w:val="10"/>
            <w:rPr>
              <w:noProof/>
            </w:rPr>
          </w:pPr>
          <w:hyperlink w:anchor="_Toc35972037" w:history="1">
            <w:r w:rsidR="00625CAC" w:rsidRPr="003A7BF8">
              <w:rPr>
                <w:rStyle w:val="a5"/>
                <w:rFonts w:eastAsia="Times New Roman"/>
                <w:b/>
                <w:noProof/>
                <w:color w:val="auto"/>
                <w:u w:val="none"/>
                <w:lang w:eastAsia="ru-RU"/>
              </w:rPr>
              <w:t>1.ЦЕЛИ И ЗАДАЧИ УЧЕБНОЙ ПРАКТИКИ</w:t>
            </w:r>
            <w:r w:rsidR="00625CAC" w:rsidRPr="003A7BF8">
              <w:rPr>
                <w:noProof/>
                <w:webHidden/>
              </w:rPr>
              <w:t>……………………………………………...</w:t>
            </w:r>
          </w:hyperlink>
          <w:r w:rsidR="00625CAC" w:rsidRPr="003A7BF8">
            <w:rPr>
              <w:noProof/>
            </w:rPr>
            <w:t>….4</w:t>
          </w:r>
        </w:p>
        <w:p w14:paraId="4D631B59" w14:textId="64E69D54" w:rsidR="00625CAC" w:rsidRPr="003A7BF8" w:rsidRDefault="005D4151" w:rsidP="00625CAC">
          <w:pPr>
            <w:pStyle w:val="10"/>
            <w:rPr>
              <w:noProof/>
            </w:rPr>
          </w:pPr>
          <w:hyperlink w:anchor="_Toc35972038" w:history="1">
            <w:r w:rsidR="00625CAC" w:rsidRPr="003A7BF8">
              <w:rPr>
                <w:rStyle w:val="a5"/>
                <w:rFonts w:eastAsia="Times New Roman"/>
                <w:b/>
                <w:noProof/>
                <w:color w:val="auto"/>
                <w:u w:val="none"/>
                <w:lang w:eastAsia="ru-RU"/>
              </w:rPr>
              <w:t>2.СОДЕРЖАНИЕ УЧЕБНОЙ ПРАКТИКИ</w:t>
            </w:r>
            <w:r w:rsidR="00625CAC" w:rsidRPr="003A7BF8">
              <w:rPr>
                <w:noProof/>
                <w:webHidden/>
              </w:rPr>
              <w:tab/>
            </w:r>
            <w:r w:rsidR="00625CAC" w:rsidRPr="003A7BF8">
              <w:rPr>
                <w:noProof/>
                <w:webHidden/>
              </w:rPr>
              <w:fldChar w:fldCharType="begin"/>
            </w:r>
            <w:r w:rsidR="00625CAC" w:rsidRPr="003A7BF8">
              <w:rPr>
                <w:noProof/>
                <w:webHidden/>
              </w:rPr>
              <w:instrText xml:space="preserve"> PAGEREF _Toc35972038 \h </w:instrText>
            </w:r>
            <w:r w:rsidR="00625CAC" w:rsidRPr="003A7BF8">
              <w:rPr>
                <w:noProof/>
                <w:webHidden/>
              </w:rPr>
            </w:r>
            <w:r w:rsidR="00625CAC" w:rsidRPr="003A7BF8">
              <w:rPr>
                <w:noProof/>
                <w:webHidden/>
              </w:rPr>
              <w:fldChar w:fldCharType="separate"/>
            </w:r>
            <w:r>
              <w:rPr>
                <w:noProof/>
                <w:webHidden/>
              </w:rPr>
              <w:t>7</w:t>
            </w:r>
            <w:r w:rsidR="00625CAC" w:rsidRPr="003A7BF8">
              <w:rPr>
                <w:noProof/>
                <w:webHidden/>
              </w:rPr>
              <w:fldChar w:fldCharType="end"/>
            </w:r>
          </w:hyperlink>
        </w:p>
        <w:p w14:paraId="6E1D11FA" w14:textId="5D3C4CD1" w:rsidR="00625CAC" w:rsidRPr="003A7BF8" w:rsidRDefault="005D4151" w:rsidP="00625CAC">
          <w:pPr>
            <w:pStyle w:val="10"/>
            <w:rPr>
              <w:noProof/>
            </w:rPr>
          </w:pPr>
          <w:hyperlink w:anchor="_Toc35972039" w:history="1">
            <w:r w:rsidR="00625CAC" w:rsidRPr="003A7BF8">
              <w:rPr>
                <w:rStyle w:val="a5"/>
                <w:rFonts w:eastAsia="Times New Roman"/>
                <w:b/>
                <w:noProof/>
                <w:color w:val="auto"/>
                <w:u w:val="none"/>
                <w:lang w:eastAsia="ru-RU"/>
              </w:rPr>
              <w:t>3.</w:t>
            </w:r>
            <w:r w:rsidR="00625CAC" w:rsidRPr="003A7BF8">
              <w:rPr>
                <w:rStyle w:val="a5"/>
                <w:rFonts w:eastAsia="Times New Roman"/>
                <w:b/>
                <w:bCs/>
                <w:noProof/>
                <w:color w:val="auto"/>
                <w:u w:val="none"/>
                <w:lang w:eastAsia="ru-RU"/>
              </w:rPr>
              <w:t>ТРЕБОВАНИЯ К КОМПЛЕКТУ МАТЕРИАЛОВ ПО УЧЕБНОЙ ПРАКТИКЕ</w:t>
            </w:r>
            <w:r w:rsidR="00625CAC" w:rsidRPr="003A7BF8">
              <w:rPr>
                <w:noProof/>
                <w:webHidden/>
              </w:rPr>
              <w:tab/>
            </w:r>
            <w:r w:rsidR="00625CAC" w:rsidRPr="003A7BF8">
              <w:rPr>
                <w:noProof/>
                <w:webHidden/>
              </w:rPr>
              <w:fldChar w:fldCharType="begin"/>
            </w:r>
            <w:r w:rsidR="00625CAC" w:rsidRPr="003A7BF8">
              <w:rPr>
                <w:noProof/>
                <w:webHidden/>
              </w:rPr>
              <w:instrText xml:space="preserve"> PAGEREF _Toc35972039 \h </w:instrText>
            </w:r>
            <w:r w:rsidR="00625CAC" w:rsidRPr="003A7BF8">
              <w:rPr>
                <w:noProof/>
                <w:webHidden/>
              </w:rPr>
            </w:r>
            <w:r w:rsidR="00625CAC" w:rsidRPr="003A7BF8">
              <w:rPr>
                <w:noProof/>
                <w:webHidden/>
              </w:rPr>
              <w:fldChar w:fldCharType="separate"/>
            </w:r>
            <w:r>
              <w:rPr>
                <w:noProof/>
                <w:webHidden/>
              </w:rPr>
              <w:t>8</w:t>
            </w:r>
            <w:r w:rsidR="00625CAC" w:rsidRPr="003A7BF8">
              <w:rPr>
                <w:noProof/>
                <w:webHidden/>
              </w:rPr>
              <w:fldChar w:fldCharType="end"/>
            </w:r>
          </w:hyperlink>
        </w:p>
        <w:p w14:paraId="6C478C31" w14:textId="77777777" w:rsidR="00625CAC" w:rsidRPr="003A7BF8" w:rsidRDefault="00625CAC" w:rsidP="00625CAC">
          <w:pPr>
            <w:rPr>
              <w:noProof/>
            </w:rPr>
          </w:pPr>
          <w:r w:rsidRPr="003A7BF8">
            <w:rPr>
              <w:b/>
              <w:noProof/>
            </w:rPr>
            <w:t>4</w:t>
          </w:r>
          <w:r w:rsidRPr="003A7BF8">
            <w:rPr>
              <w:noProof/>
            </w:rPr>
            <w:t>.</w:t>
          </w:r>
          <w:r w:rsidRPr="003A7BF8">
            <w:rPr>
              <w:b/>
              <w:noProof/>
            </w:rPr>
            <w:t>РЕКОМЕНДАЦИИ ПО  ВЫПОЛНЕНИЮ ОТЧЕТА ПО УЧЕБНОЙ ПРАКТИК.</w:t>
          </w:r>
          <w:r w:rsidRPr="003A7BF8">
            <w:rPr>
              <w:noProof/>
            </w:rPr>
            <w:t>.....…9</w:t>
          </w:r>
        </w:p>
        <w:p w14:paraId="0FDA350E" w14:textId="77777777" w:rsidR="00625CAC" w:rsidRPr="003A7BF8" w:rsidRDefault="00625CAC" w:rsidP="00625CAC">
          <w:pPr>
            <w:widowControl w:val="0"/>
            <w:autoSpaceDE w:val="0"/>
            <w:autoSpaceDN w:val="0"/>
            <w:adjustRightInd w:val="0"/>
            <w:spacing w:after="0" w:line="240" w:lineRule="auto"/>
            <w:outlineLvl w:val="0"/>
            <w:rPr>
              <w:rFonts w:eastAsia="Times New Roman"/>
              <w:noProof/>
              <w:szCs w:val="24"/>
              <w:lang w:eastAsia="ru-RU"/>
            </w:rPr>
          </w:pPr>
          <w:r w:rsidRPr="003A7BF8">
            <w:rPr>
              <w:rFonts w:eastAsia="Times New Roman"/>
              <w:b/>
              <w:bCs/>
              <w:noProof/>
              <w:szCs w:val="24"/>
              <w:lang w:eastAsia="ru-RU"/>
            </w:rPr>
            <w:t xml:space="preserve"> </w:t>
          </w:r>
        </w:p>
        <w:p w14:paraId="41321A4D" w14:textId="77777777" w:rsidR="00625CAC" w:rsidRPr="003A7BF8" w:rsidRDefault="00625CAC" w:rsidP="00625CAC">
          <w:pPr>
            <w:rPr>
              <w:rFonts w:ascii="Calibri" w:eastAsia="Times New Roman" w:hAnsi="Calibri"/>
              <w:sz w:val="22"/>
              <w:lang w:eastAsia="ru-RU"/>
            </w:rPr>
          </w:pPr>
          <w:r w:rsidRPr="003A7BF8">
            <w:rPr>
              <w:rFonts w:ascii="Calibri" w:eastAsia="Times New Roman" w:hAnsi="Calibri"/>
              <w:b/>
              <w:bCs/>
              <w:sz w:val="22"/>
              <w:lang w:eastAsia="ru-RU"/>
            </w:rPr>
            <w:fldChar w:fldCharType="end"/>
          </w:r>
        </w:p>
      </w:sdtContent>
    </w:sdt>
    <w:p w14:paraId="3A27C900" w14:textId="77777777" w:rsidR="00625CAC" w:rsidRPr="003A7BF8" w:rsidRDefault="00625CAC" w:rsidP="00625CAC">
      <w:pPr>
        <w:spacing w:after="0" w:line="240" w:lineRule="auto"/>
        <w:jc w:val="both"/>
        <w:rPr>
          <w:rFonts w:eastAsia="Times New Roman"/>
          <w:szCs w:val="24"/>
          <w:lang w:eastAsia="ru-RU"/>
        </w:rPr>
      </w:pPr>
    </w:p>
    <w:p w14:paraId="2356D45A" w14:textId="77777777" w:rsidR="00625CAC" w:rsidRPr="003A7BF8" w:rsidRDefault="00625CAC" w:rsidP="00625CAC">
      <w:pPr>
        <w:spacing w:after="0" w:line="240" w:lineRule="auto"/>
        <w:rPr>
          <w:rFonts w:eastAsia="Times New Roman"/>
          <w:szCs w:val="24"/>
          <w:lang w:eastAsia="ru-RU"/>
        </w:rPr>
      </w:pPr>
      <w:r w:rsidRPr="003A7BF8">
        <w:rPr>
          <w:rFonts w:eastAsia="Times New Roman"/>
          <w:szCs w:val="24"/>
          <w:lang w:eastAsia="ru-RU"/>
        </w:rPr>
        <w:br w:type="page"/>
      </w:r>
    </w:p>
    <w:p w14:paraId="551D41E2" w14:textId="77777777" w:rsidR="00625CAC" w:rsidRPr="003A7BF8" w:rsidRDefault="00625CAC" w:rsidP="00625CAC">
      <w:pPr>
        <w:keepNext/>
        <w:keepLines/>
        <w:spacing w:after="0" w:line="240" w:lineRule="auto"/>
        <w:jc w:val="center"/>
        <w:outlineLvl w:val="0"/>
        <w:rPr>
          <w:rFonts w:eastAsia="Times New Roman"/>
          <w:b/>
          <w:bCs/>
          <w:szCs w:val="24"/>
          <w:lang w:eastAsia="ru-RU"/>
        </w:rPr>
      </w:pPr>
      <w:bookmarkStart w:id="0" w:name="_Toc35972036"/>
      <w:r w:rsidRPr="003A7BF8">
        <w:rPr>
          <w:rFonts w:eastAsia="Times New Roman"/>
          <w:b/>
          <w:bCs/>
          <w:szCs w:val="24"/>
          <w:lang w:eastAsia="ru-RU"/>
        </w:rPr>
        <w:lastRenderedPageBreak/>
        <w:t>Пояснительная записка</w:t>
      </w:r>
      <w:bookmarkEnd w:id="0"/>
    </w:p>
    <w:p w14:paraId="5E7555FD" w14:textId="71691F87" w:rsidR="00625CAC" w:rsidRPr="003A7BF8" w:rsidRDefault="00625CAC" w:rsidP="00625CAC">
      <w:pPr>
        <w:spacing w:after="0" w:line="240" w:lineRule="auto"/>
        <w:ind w:firstLine="709"/>
        <w:contextualSpacing/>
        <w:jc w:val="both"/>
        <w:rPr>
          <w:rFonts w:eastAsia="Times New Roman"/>
          <w:noProof/>
          <w:szCs w:val="24"/>
          <w:lang w:eastAsia="ru-RU"/>
        </w:rPr>
      </w:pPr>
      <w:r w:rsidRPr="003A7BF8">
        <w:rPr>
          <w:rFonts w:eastAsia="Times New Roman"/>
          <w:noProof/>
          <w:szCs w:val="24"/>
          <w:lang w:eastAsia="ru-RU"/>
        </w:rPr>
        <w:t>Федеральным государственным образовательным стандартом среднего профессионального образования, утвержденным Министерством образования и науки Ро</w:t>
      </w:r>
      <w:r>
        <w:rPr>
          <w:rFonts w:eastAsia="Times New Roman"/>
          <w:noProof/>
          <w:szCs w:val="24"/>
          <w:lang w:eastAsia="ru-RU"/>
        </w:rPr>
        <w:t>ссийской Федерации (приказ № 492</w:t>
      </w:r>
      <w:r w:rsidRPr="003A7BF8">
        <w:rPr>
          <w:rFonts w:eastAsia="Times New Roman"/>
          <w:noProof/>
          <w:szCs w:val="24"/>
          <w:lang w:eastAsia="ru-RU"/>
        </w:rPr>
        <w:t xml:space="preserve"> от «12» мая 2014 г.), учебным планом специальности 21.02.1</w:t>
      </w:r>
      <w:r w:rsidR="005D4151">
        <w:rPr>
          <w:rFonts w:eastAsia="Times New Roman"/>
          <w:noProof/>
          <w:szCs w:val="24"/>
          <w:lang w:eastAsia="ru-RU"/>
        </w:rPr>
        <w:t>1</w:t>
      </w:r>
      <w:r w:rsidRPr="003A7BF8">
        <w:rPr>
          <w:rFonts w:eastAsia="Times New Roman"/>
          <w:noProof/>
          <w:szCs w:val="24"/>
          <w:lang w:eastAsia="ru-RU"/>
        </w:rPr>
        <w:t xml:space="preserve"> </w:t>
      </w:r>
      <w:r w:rsidR="005D4151">
        <w:rPr>
          <w:rFonts w:eastAsia="Times New Roman"/>
          <w:noProof/>
          <w:szCs w:val="24"/>
          <w:lang w:eastAsia="ru-RU"/>
        </w:rPr>
        <w:t>Геофизические методы поисков и разведки</w:t>
      </w:r>
      <w:r w:rsidRPr="003A7BF8">
        <w:rPr>
          <w:rFonts w:eastAsia="Times New Roman"/>
          <w:noProof/>
          <w:szCs w:val="24"/>
          <w:lang w:eastAsia="ru-RU"/>
        </w:rPr>
        <w:t xml:space="preserve"> месторождений полезных ископаемых, утвержденным директором колледжа, учебная практика УП.01</w:t>
      </w:r>
      <w:r w:rsidR="005D4151">
        <w:rPr>
          <w:rFonts w:eastAsia="Times New Roman"/>
          <w:noProof/>
          <w:szCs w:val="24"/>
          <w:lang w:eastAsia="ru-RU"/>
        </w:rPr>
        <w:t xml:space="preserve"> (раздел «Бурение»)</w:t>
      </w:r>
      <w:r w:rsidRPr="003A7BF8">
        <w:rPr>
          <w:rFonts w:eastAsia="Times New Roman"/>
          <w:noProof/>
          <w:szCs w:val="24"/>
          <w:lang w:eastAsia="ru-RU"/>
        </w:rPr>
        <w:t xml:space="preserve"> по профессиональному модулю ПМ. 01 предусмотрена в течение </w:t>
      </w:r>
      <w:r>
        <w:rPr>
          <w:rFonts w:eastAsia="Times New Roman"/>
          <w:noProof/>
          <w:szCs w:val="24"/>
          <w:lang w:eastAsia="ru-RU"/>
        </w:rPr>
        <w:t>1 недели (36</w:t>
      </w:r>
      <w:r w:rsidRPr="003A7BF8">
        <w:rPr>
          <w:rFonts w:eastAsia="Times New Roman"/>
          <w:noProof/>
          <w:szCs w:val="24"/>
          <w:lang w:eastAsia="ru-RU"/>
        </w:rPr>
        <w:t xml:space="preserve"> часов).</w:t>
      </w:r>
    </w:p>
    <w:p w14:paraId="5670B169" w14:textId="77777777" w:rsidR="00625CAC" w:rsidRPr="003A7BF8" w:rsidRDefault="00625CAC" w:rsidP="00625CAC">
      <w:pPr>
        <w:spacing w:after="0" w:line="240" w:lineRule="auto"/>
        <w:ind w:firstLine="709"/>
        <w:contextualSpacing/>
        <w:jc w:val="both"/>
        <w:rPr>
          <w:rFonts w:eastAsia="Times New Roman"/>
          <w:noProof/>
          <w:szCs w:val="24"/>
          <w:lang w:eastAsia="ru-RU"/>
        </w:rPr>
      </w:pPr>
      <w:r w:rsidRPr="003A7BF8">
        <w:rPr>
          <w:rFonts w:eastAsia="Times New Roman"/>
          <w:noProof/>
          <w:szCs w:val="24"/>
          <w:lang w:eastAsia="ru-RU"/>
        </w:rPr>
        <w:t>УП. 01 Учебная практика направлена на формирование общих и профессиональных компетенций, приобретение практического опыта по видам профессиональной деятельности:</w:t>
      </w:r>
    </w:p>
    <w:p w14:paraId="3C52F591" w14:textId="77777777" w:rsidR="004712AB" w:rsidRDefault="004712AB" w:rsidP="00625CAC">
      <w:pPr>
        <w:spacing w:after="0" w:line="240" w:lineRule="auto"/>
        <w:ind w:firstLine="709"/>
        <w:contextualSpacing/>
        <w:jc w:val="both"/>
        <w:rPr>
          <w:rFonts w:eastAsia="Times New Roman"/>
          <w:b/>
          <w:bCs/>
          <w:noProof/>
          <w:szCs w:val="24"/>
          <w:lang w:eastAsia="ru-RU"/>
        </w:rPr>
      </w:pPr>
      <w:r w:rsidRPr="004712AB">
        <w:rPr>
          <w:rFonts w:eastAsia="Times New Roman"/>
          <w:b/>
          <w:bCs/>
          <w:noProof/>
          <w:szCs w:val="24"/>
          <w:lang w:eastAsia="ru-RU"/>
        </w:rPr>
        <w:t xml:space="preserve">Обслуживание оборудования и установок поисков и разведки месторождений полезных ископаемых </w:t>
      </w:r>
    </w:p>
    <w:p w14:paraId="55A38F25" w14:textId="77777777" w:rsidR="00625CAC" w:rsidRPr="003A7BF8" w:rsidRDefault="00625CAC" w:rsidP="00625CAC">
      <w:pPr>
        <w:spacing w:after="0" w:line="240" w:lineRule="auto"/>
        <w:ind w:firstLine="709"/>
        <w:contextualSpacing/>
        <w:jc w:val="both"/>
        <w:rPr>
          <w:rFonts w:eastAsia="Times New Roman"/>
          <w:noProof/>
          <w:szCs w:val="24"/>
          <w:lang w:eastAsia="ru-RU"/>
        </w:rPr>
      </w:pPr>
      <w:r w:rsidRPr="003A7BF8">
        <w:rPr>
          <w:rFonts w:eastAsia="Times New Roman"/>
          <w:noProof/>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программы учебной практики должен</w:t>
      </w:r>
    </w:p>
    <w:p w14:paraId="7EB7659D" w14:textId="77777777" w:rsidR="00625CAC" w:rsidRPr="003A7BF8" w:rsidRDefault="00625CAC" w:rsidP="00625CAC">
      <w:pPr>
        <w:spacing w:after="0" w:line="240" w:lineRule="auto"/>
        <w:ind w:firstLine="709"/>
        <w:contextualSpacing/>
        <w:jc w:val="both"/>
        <w:rPr>
          <w:rFonts w:eastAsia="Times New Roman"/>
          <w:noProof/>
          <w:szCs w:val="24"/>
          <w:lang w:eastAsia="ru-RU"/>
        </w:rPr>
      </w:pPr>
      <w:r w:rsidRPr="003A7BF8">
        <w:rPr>
          <w:rFonts w:eastAsia="Times New Roman"/>
          <w:b/>
          <w:noProof/>
          <w:szCs w:val="24"/>
          <w:lang w:eastAsia="ru-RU"/>
        </w:rPr>
        <w:t>иметь практический опыт</w:t>
      </w:r>
      <w:r w:rsidRPr="003A7BF8">
        <w:rPr>
          <w:rFonts w:eastAsia="Times New Roman"/>
          <w:noProof/>
          <w:szCs w:val="24"/>
          <w:lang w:eastAsia="ru-RU"/>
        </w:rPr>
        <w:t>:</w:t>
      </w:r>
    </w:p>
    <w:p w14:paraId="5CC23CCF" w14:textId="77777777" w:rsidR="00625CAC" w:rsidRPr="003A7BF8" w:rsidRDefault="004712AB" w:rsidP="00625CAC">
      <w:pPr>
        <w:numPr>
          <w:ilvl w:val="0"/>
          <w:numId w:val="4"/>
        </w:numPr>
        <w:spacing w:after="0" w:line="240" w:lineRule="auto"/>
        <w:contextualSpacing/>
        <w:jc w:val="both"/>
        <w:rPr>
          <w:rFonts w:eastAsia="Times New Roman"/>
          <w:noProof/>
          <w:szCs w:val="24"/>
          <w:lang w:eastAsia="ru-RU"/>
        </w:rPr>
      </w:pPr>
      <w:r>
        <w:rPr>
          <w:rFonts w:eastAsia="Times New Roman"/>
          <w:noProof/>
          <w:szCs w:val="24"/>
          <w:lang w:eastAsia="ru-RU"/>
        </w:rPr>
        <w:t>работы с приборами бурения</w:t>
      </w:r>
    </w:p>
    <w:p w14:paraId="22A3A5F2" w14:textId="77777777" w:rsidR="00625CAC" w:rsidRPr="003A7BF8" w:rsidRDefault="00625CAC" w:rsidP="00625CAC">
      <w:pPr>
        <w:pStyle w:val="a4"/>
        <w:spacing w:after="0" w:line="240" w:lineRule="auto"/>
        <w:ind w:left="0"/>
        <w:jc w:val="both"/>
        <w:rPr>
          <w:rFonts w:ascii="Times New Roman" w:hAnsi="Times New Roman" w:cs="Times New Roman"/>
          <w:sz w:val="24"/>
          <w:szCs w:val="24"/>
        </w:rPr>
      </w:pPr>
      <w:r w:rsidRPr="003A7BF8">
        <w:rPr>
          <w:rFonts w:ascii="Times New Roman" w:hAnsi="Times New Roman" w:cs="Times New Roman"/>
          <w:sz w:val="24"/>
          <w:szCs w:val="24"/>
        </w:rPr>
        <w:t>Освоение профессиональных компетенций (ПК) и общих компетенций (ОК):</w:t>
      </w:r>
    </w:p>
    <w:p w14:paraId="7B21F918" w14:textId="77777777" w:rsidR="004712AB" w:rsidRPr="004712AB" w:rsidRDefault="004712AB" w:rsidP="004712AB">
      <w:pPr>
        <w:pStyle w:val="a4"/>
        <w:spacing w:after="0" w:line="240" w:lineRule="auto"/>
        <w:ind w:left="0"/>
        <w:jc w:val="both"/>
        <w:rPr>
          <w:rFonts w:ascii="Times New Roman" w:eastAsia="Calibri" w:hAnsi="Times New Roman" w:cs="Times New Roman"/>
          <w:sz w:val="24"/>
          <w:szCs w:val="24"/>
          <w:lang w:eastAsia="en-US"/>
        </w:rPr>
      </w:pPr>
      <w:r w:rsidRPr="004712AB">
        <w:rPr>
          <w:rFonts w:ascii="Times New Roman" w:eastAsia="Calibri" w:hAnsi="Times New Roman" w:cs="Times New Roman"/>
          <w:sz w:val="24"/>
          <w:szCs w:val="24"/>
          <w:lang w:eastAsia="en-US"/>
        </w:rPr>
        <w:t>ПК 1.1. Выбирать методы, оборудование и установки геофизических исследований.</w:t>
      </w:r>
    </w:p>
    <w:p w14:paraId="615E1929" w14:textId="77777777" w:rsidR="004712AB" w:rsidRPr="004712AB" w:rsidRDefault="004712AB" w:rsidP="004712AB">
      <w:pPr>
        <w:pStyle w:val="a4"/>
        <w:spacing w:after="0" w:line="240" w:lineRule="auto"/>
        <w:ind w:left="0"/>
        <w:jc w:val="both"/>
        <w:rPr>
          <w:rFonts w:ascii="Times New Roman" w:eastAsia="Calibri" w:hAnsi="Times New Roman" w:cs="Times New Roman"/>
          <w:sz w:val="24"/>
          <w:szCs w:val="24"/>
          <w:lang w:eastAsia="en-US"/>
        </w:rPr>
      </w:pPr>
      <w:r w:rsidRPr="004712AB">
        <w:rPr>
          <w:rFonts w:ascii="Times New Roman" w:eastAsia="Calibri" w:hAnsi="Times New Roman" w:cs="Times New Roman"/>
          <w:sz w:val="24"/>
          <w:szCs w:val="24"/>
          <w:lang w:eastAsia="en-US"/>
        </w:rPr>
        <w:t>ПК 1.2. Регулировать и настраивать геофизическую аппаратуру и ко</w:t>
      </w:r>
      <w:r>
        <w:rPr>
          <w:rFonts w:ascii="Times New Roman" w:eastAsia="Calibri" w:hAnsi="Times New Roman" w:cs="Times New Roman"/>
          <w:sz w:val="24"/>
          <w:szCs w:val="24"/>
          <w:lang w:eastAsia="en-US"/>
        </w:rPr>
        <w:t>нтрольно-измерительные приборы.</w:t>
      </w:r>
    </w:p>
    <w:p w14:paraId="71F81514" w14:textId="77777777" w:rsidR="00625CAC" w:rsidRPr="003A7BF8" w:rsidRDefault="004712AB" w:rsidP="004712AB">
      <w:pPr>
        <w:pStyle w:val="a4"/>
        <w:spacing w:after="0" w:line="240" w:lineRule="auto"/>
        <w:ind w:left="0"/>
        <w:jc w:val="both"/>
        <w:rPr>
          <w:rFonts w:ascii="Times New Roman" w:hAnsi="Times New Roman" w:cs="Times New Roman"/>
          <w:sz w:val="24"/>
          <w:szCs w:val="24"/>
        </w:rPr>
      </w:pPr>
      <w:r w:rsidRPr="004712AB">
        <w:rPr>
          <w:rFonts w:ascii="Times New Roman" w:eastAsia="Calibri" w:hAnsi="Times New Roman" w:cs="Times New Roman"/>
          <w:sz w:val="24"/>
          <w:szCs w:val="24"/>
          <w:lang w:eastAsia="en-US"/>
        </w:rPr>
        <w:t xml:space="preserve">ПК 1.3. Осуществлять монтаж (и демонтаж) установок для геофизических исследований. </w:t>
      </w:r>
      <w:r w:rsidR="00625CAC" w:rsidRPr="003A7BF8">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14:paraId="554DA2A4" w14:textId="77777777" w:rsidR="00625CAC" w:rsidRPr="003A7BF8" w:rsidRDefault="00625CAC" w:rsidP="00625CAC">
      <w:pPr>
        <w:pStyle w:val="a4"/>
        <w:spacing w:after="0" w:line="240" w:lineRule="auto"/>
        <w:ind w:left="0"/>
        <w:jc w:val="both"/>
        <w:rPr>
          <w:rFonts w:ascii="Times New Roman" w:hAnsi="Times New Roman" w:cs="Times New Roman"/>
          <w:sz w:val="24"/>
          <w:szCs w:val="24"/>
        </w:rPr>
      </w:pPr>
      <w:r w:rsidRPr="003A7BF8">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14:paraId="1E654984" w14:textId="77777777" w:rsidR="00625CAC" w:rsidRPr="003A7BF8" w:rsidRDefault="00625CAC" w:rsidP="00625CAC">
      <w:pPr>
        <w:pStyle w:val="a4"/>
        <w:spacing w:after="0" w:line="240" w:lineRule="auto"/>
        <w:ind w:left="0"/>
        <w:jc w:val="both"/>
        <w:rPr>
          <w:rFonts w:ascii="Times New Roman" w:hAnsi="Times New Roman" w:cs="Times New Roman"/>
          <w:sz w:val="24"/>
          <w:szCs w:val="24"/>
        </w:rPr>
      </w:pPr>
      <w:r w:rsidRPr="003A7BF8">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EC221EC" w14:textId="77777777" w:rsidR="00625CAC" w:rsidRDefault="00625CAC" w:rsidP="00625CAC">
      <w:pPr>
        <w:pStyle w:val="a4"/>
        <w:spacing w:after="0" w:line="240" w:lineRule="auto"/>
        <w:ind w:left="0"/>
        <w:jc w:val="both"/>
        <w:rPr>
          <w:rFonts w:ascii="Times New Roman" w:hAnsi="Times New Roman" w:cs="Times New Roman"/>
          <w:sz w:val="24"/>
          <w:szCs w:val="24"/>
        </w:rPr>
      </w:pPr>
      <w:r w:rsidRPr="003A7BF8">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14:paraId="689C33D2" w14:textId="77777777" w:rsidR="004712AB" w:rsidRPr="004712AB" w:rsidRDefault="004712AB" w:rsidP="004712AB">
      <w:pPr>
        <w:pStyle w:val="a4"/>
        <w:spacing w:after="0" w:line="240" w:lineRule="auto"/>
        <w:ind w:left="0"/>
        <w:jc w:val="both"/>
        <w:rPr>
          <w:rFonts w:ascii="Times New Roman" w:hAnsi="Times New Roman" w:cs="Times New Roman"/>
          <w:sz w:val="24"/>
          <w:szCs w:val="24"/>
        </w:rPr>
      </w:pPr>
      <w:r w:rsidRPr="004712AB">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14:paraId="4B7CFE5E" w14:textId="77777777" w:rsidR="004712AB" w:rsidRPr="004712AB" w:rsidRDefault="004712AB" w:rsidP="004712AB">
      <w:pPr>
        <w:pStyle w:val="a4"/>
        <w:spacing w:after="0" w:line="240" w:lineRule="auto"/>
        <w:ind w:left="0"/>
        <w:jc w:val="both"/>
        <w:rPr>
          <w:rFonts w:ascii="Times New Roman" w:hAnsi="Times New Roman" w:cs="Times New Roman"/>
          <w:sz w:val="24"/>
          <w:szCs w:val="24"/>
        </w:rPr>
      </w:pPr>
      <w:r w:rsidRPr="004712AB">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w:t>
      </w:r>
      <w:r>
        <w:rPr>
          <w:rFonts w:ascii="Times New Roman" w:hAnsi="Times New Roman" w:cs="Times New Roman"/>
          <w:sz w:val="24"/>
          <w:szCs w:val="24"/>
        </w:rPr>
        <w:t>ировать повышение квалификации.</w:t>
      </w:r>
    </w:p>
    <w:p w14:paraId="15373863" w14:textId="77777777" w:rsidR="004712AB" w:rsidRPr="003A7BF8" w:rsidRDefault="004712AB" w:rsidP="004712AB">
      <w:pPr>
        <w:pStyle w:val="a4"/>
        <w:spacing w:after="0" w:line="240" w:lineRule="auto"/>
        <w:ind w:left="0"/>
        <w:jc w:val="both"/>
        <w:rPr>
          <w:rFonts w:ascii="Times New Roman" w:hAnsi="Times New Roman" w:cs="Times New Roman"/>
          <w:sz w:val="24"/>
          <w:szCs w:val="24"/>
        </w:rPr>
      </w:pPr>
      <w:r w:rsidRPr="004712AB">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14:paraId="027AF873" w14:textId="77777777" w:rsidR="00625CAC" w:rsidRPr="003A7BF8" w:rsidRDefault="00625CAC" w:rsidP="00625CAC">
      <w:pPr>
        <w:spacing w:after="0" w:line="240" w:lineRule="auto"/>
        <w:ind w:left="720"/>
        <w:contextualSpacing/>
        <w:jc w:val="both"/>
        <w:rPr>
          <w:rFonts w:eastAsia="Times New Roman"/>
          <w:noProof/>
          <w:szCs w:val="24"/>
          <w:lang w:eastAsia="ru-RU"/>
        </w:rPr>
      </w:pPr>
    </w:p>
    <w:p w14:paraId="4299F605" w14:textId="77777777" w:rsidR="00625CAC" w:rsidRPr="003A7BF8" w:rsidRDefault="00625CAC" w:rsidP="00625CAC">
      <w:pPr>
        <w:numPr>
          <w:ilvl w:val="0"/>
          <w:numId w:val="1"/>
        </w:numPr>
        <w:tabs>
          <w:tab w:val="left" w:pos="1134"/>
        </w:tabs>
        <w:autoSpaceDE w:val="0"/>
        <w:autoSpaceDN w:val="0"/>
        <w:adjustRightInd w:val="0"/>
        <w:spacing w:after="0" w:line="240" w:lineRule="auto"/>
        <w:jc w:val="center"/>
        <w:outlineLvl w:val="0"/>
        <w:rPr>
          <w:rFonts w:eastAsia="Times New Roman"/>
          <w:b/>
          <w:szCs w:val="24"/>
          <w:lang w:eastAsia="ru-RU"/>
        </w:rPr>
      </w:pPr>
      <w:bookmarkStart w:id="1" w:name="_Toc35972037"/>
      <w:r w:rsidRPr="003A7BF8">
        <w:rPr>
          <w:rFonts w:eastAsia="Times New Roman"/>
          <w:b/>
          <w:szCs w:val="24"/>
          <w:lang w:eastAsia="ru-RU"/>
        </w:rPr>
        <w:t>ЦЕЛИ И ЗАДАЧИ УЧЕБНОЙ ПРАКТИКИ</w:t>
      </w:r>
      <w:bookmarkEnd w:id="1"/>
      <w:r w:rsidRPr="003A7BF8">
        <w:rPr>
          <w:rFonts w:eastAsia="Times New Roman"/>
          <w:b/>
          <w:szCs w:val="24"/>
          <w:lang w:eastAsia="ru-RU"/>
        </w:rPr>
        <w:t xml:space="preserve"> </w:t>
      </w:r>
    </w:p>
    <w:p w14:paraId="277FF809" w14:textId="77777777" w:rsidR="00625CAC" w:rsidRPr="003A7BF8" w:rsidRDefault="00625CAC" w:rsidP="00625CAC">
      <w:pPr>
        <w:tabs>
          <w:tab w:val="left" w:pos="1134"/>
        </w:tabs>
        <w:autoSpaceDE w:val="0"/>
        <w:autoSpaceDN w:val="0"/>
        <w:adjustRightInd w:val="0"/>
        <w:spacing w:after="0" w:line="240" w:lineRule="auto"/>
        <w:ind w:left="720"/>
        <w:outlineLvl w:val="0"/>
        <w:rPr>
          <w:rFonts w:eastAsia="Times New Roman"/>
          <w:b/>
          <w:szCs w:val="24"/>
          <w:lang w:eastAsia="ru-RU"/>
        </w:rPr>
      </w:pPr>
    </w:p>
    <w:p w14:paraId="735B300E" w14:textId="77777777" w:rsidR="00625CAC" w:rsidRPr="003A7BF8" w:rsidRDefault="00625CAC" w:rsidP="00625CAC">
      <w:pPr>
        <w:spacing w:line="240" w:lineRule="auto"/>
        <w:ind w:firstLine="709"/>
        <w:contextualSpacing/>
        <w:jc w:val="both"/>
        <w:rPr>
          <w:rFonts w:eastAsia="Times New Roman"/>
          <w:noProof/>
          <w:szCs w:val="24"/>
          <w:lang w:eastAsia="ru-RU"/>
        </w:rPr>
      </w:pPr>
      <w:r w:rsidRPr="003A7BF8">
        <w:rPr>
          <w:rFonts w:eastAsia="Times New Roman"/>
          <w:b/>
          <w:noProof/>
          <w:szCs w:val="24"/>
          <w:lang w:eastAsia="ru-RU"/>
        </w:rPr>
        <w:t>Целью</w:t>
      </w:r>
      <w:r w:rsidRPr="003A7BF8">
        <w:rPr>
          <w:rFonts w:eastAsia="Times New Roman"/>
          <w:noProof/>
          <w:szCs w:val="24"/>
          <w:lang w:eastAsia="ru-RU"/>
        </w:rPr>
        <w:t xml:space="preserve"> учебной практики является – ознакомление студентов после окончания первого курса с современными тенденциями развития геологоразведочной отрасли в целом и в частности с современными методами, техникой и технологиями бурения скважин. </w:t>
      </w:r>
    </w:p>
    <w:p w14:paraId="0C4F9189" w14:textId="77777777" w:rsidR="00625CAC" w:rsidRPr="003A7BF8" w:rsidRDefault="00625CAC" w:rsidP="00625CAC">
      <w:pPr>
        <w:spacing w:after="0" w:line="240" w:lineRule="auto"/>
        <w:ind w:firstLine="709"/>
        <w:contextualSpacing/>
        <w:jc w:val="both"/>
        <w:rPr>
          <w:rFonts w:eastAsia="Times New Roman"/>
          <w:noProof/>
          <w:szCs w:val="24"/>
          <w:lang w:eastAsia="ru-RU"/>
        </w:rPr>
      </w:pPr>
      <w:r w:rsidRPr="003A7BF8">
        <w:rPr>
          <w:rFonts w:eastAsia="Times New Roman"/>
          <w:b/>
          <w:noProof/>
          <w:szCs w:val="24"/>
          <w:lang w:eastAsia="ru-RU"/>
        </w:rPr>
        <w:t>Задачами</w:t>
      </w:r>
      <w:r w:rsidRPr="003A7BF8">
        <w:rPr>
          <w:rFonts w:eastAsia="Times New Roman"/>
          <w:noProof/>
          <w:szCs w:val="24"/>
          <w:lang w:eastAsia="ru-RU"/>
        </w:rPr>
        <w:t xml:space="preserve"> учебной практики являются:</w:t>
      </w:r>
    </w:p>
    <w:p w14:paraId="638EDF67" w14:textId="77777777" w:rsidR="004712AB" w:rsidRDefault="00625CAC" w:rsidP="00625CAC">
      <w:pPr>
        <w:pStyle w:val="a4"/>
        <w:numPr>
          <w:ilvl w:val="0"/>
          <w:numId w:val="12"/>
        </w:numPr>
        <w:spacing w:after="0" w:line="240" w:lineRule="auto"/>
        <w:jc w:val="both"/>
        <w:rPr>
          <w:rFonts w:ascii="Times New Roman" w:eastAsia="Times New Roman" w:hAnsi="Times New Roman" w:cs="Times New Roman"/>
          <w:bCs/>
          <w:noProof/>
          <w:sz w:val="24"/>
          <w:szCs w:val="24"/>
        </w:rPr>
      </w:pPr>
      <w:r w:rsidRPr="004712AB">
        <w:rPr>
          <w:rFonts w:ascii="Times New Roman" w:eastAsia="Times New Roman" w:hAnsi="Times New Roman" w:cs="Times New Roman"/>
          <w:bCs/>
          <w:noProof/>
          <w:sz w:val="24"/>
          <w:szCs w:val="24"/>
        </w:rPr>
        <w:t>знакомство с организацией буровых работ на месторождениях</w:t>
      </w:r>
      <w:r w:rsidR="004712AB">
        <w:rPr>
          <w:rFonts w:ascii="Times New Roman" w:eastAsia="Times New Roman" w:hAnsi="Times New Roman" w:cs="Times New Roman"/>
          <w:bCs/>
          <w:noProof/>
          <w:sz w:val="24"/>
          <w:szCs w:val="24"/>
        </w:rPr>
        <w:t>;</w:t>
      </w:r>
    </w:p>
    <w:p w14:paraId="7B1D59D1" w14:textId="77777777" w:rsidR="00625CAC" w:rsidRPr="004712AB" w:rsidRDefault="00625CAC" w:rsidP="00625CAC">
      <w:pPr>
        <w:pStyle w:val="a4"/>
        <w:numPr>
          <w:ilvl w:val="0"/>
          <w:numId w:val="12"/>
        </w:numPr>
        <w:spacing w:after="0" w:line="240" w:lineRule="auto"/>
        <w:jc w:val="both"/>
        <w:rPr>
          <w:rFonts w:ascii="Times New Roman" w:eastAsia="Times New Roman" w:hAnsi="Times New Roman" w:cs="Times New Roman"/>
          <w:bCs/>
          <w:noProof/>
          <w:sz w:val="24"/>
          <w:szCs w:val="24"/>
        </w:rPr>
      </w:pPr>
      <w:r w:rsidRPr="004712AB">
        <w:rPr>
          <w:rFonts w:ascii="Times New Roman" w:eastAsia="Times New Roman" w:hAnsi="Times New Roman" w:cs="Times New Roman"/>
          <w:bCs/>
          <w:noProof/>
          <w:sz w:val="24"/>
          <w:szCs w:val="24"/>
        </w:rPr>
        <w:t>знакомство с современными буровыми установками и технологиями бурения вертикальных, и наклонных скважин;</w:t>
      </w:r>
    </w:p>
    <w:p w14:paraId="300B9A3E" w14:textId="77777777" w:rsidR="00187BE1" w:rsidRDefault="00625CAC" w:rsidP="00625CAC">
      <w:pPr>
        <w:pStyle w:val="a4"/>
        <w:numPr>
          <w:ilvl w:val="0"/>
          <w:numId w:val="12"/>
        </w:numPr>
        <w:spacing w:after="0" w:line="240" w:lineRule="auto"/>
        <w:jc w:val="both"/>
        <w:rPr>
          <w:rFonts w:ascii="Times New Roman" w:eastAsia="Times New Roman" w:hAnsi="Times New Roman" w:cs="Times New Roman"/>
          <w:bCs/>
          <w:noProof/>
          <w:sz w:val="24"/>
          <w:szCs w:val="24"/>
        </w:rPr>
      </w:pPr>
      <w:r w:rsidRPr="0020748F">
        <w:rPr>
          <w:rFonts w:ascii="Times New Roman" w:eastAsia="Times New Roman" w:hAnsi="Times New Roman" w:cs="Times New Roman"/>
          <w:bCs/>
          <w:noProof/>
          <w:sz w:val="24"/>
          <w:szCs w:val="24"/>
        </w:rPr>
        <w:t xml:space="preserve">овладение навыками безопасного ведения </w:t>
      </w:r>
      <w:r w:rsidR="00187BE1">
        <w:rPr>
          <w:rFonts w:ascii="Times New Roman" w:eastAsia="Times New Roman" w:hAnsi="Times New Roman" w:cs="Times New Roman"/>
          <w:bCs/>
          <w:noProof/>
          <w:sz w:val="24"/>
          <w:szCs w:val="24"/>
        </w:rPr>
        <w:t>геофизических работ;</w:t>
      </w:r>
    </w:p>
    <w:p w14:paraId="482904FB" w14:textId="77777777" w:rsidR="00625CAC" w:rsidRPr="0020748F" w:rsidRDefault="00625CAC" w:rsidP="00625CAC">
      <w:pPr>
        <w:pStyle w:val="a4"/>
        <w:numPr>
          <w:ilvl w:val="0"/>
          <w:numId w:val="12"/>
        </w:numPr>
        <w:spacing w:after="0" w:line="240" w:lineRule="auto"/>
        <w:jc w:val="both"/>
        <w:rPr>
          <w:rFonts w:ascii="Times New Roman" w:eastAsia="Times New Roman" w:hAnsi="Times New Roman" w:cs="Times New Roman"/>
          <w:bCs/>
          <w:noProof/>
          <w:sz w:val="24"/>
          <w:szCs w:val="24"/>
        </w:rPr>
      </w:pPr>
      <w:r w:rsidRPr="0020748F">
        <w:rPr>
          <w:rFonts w:ascii="Times New Roman" w:eastAsia="Times New Roman" w:hAnsi="Times New Roman" w:cs="Times New Roman"/>
          <w:bCs/>
          <w:noProof/>
          <w:sz w:val="24"/>
          <w:szCs w:val="24"/>
        </w:rPr>
        <w:t>изучение современных экологически</w:t>
      </w:r>
      <w:r w:rsidR="00187BE1">
        <w:rPr>
          <w:rFonts w:ascii="Times New Roman" w:eastAsia="Times New Roman" w:hAnsi="Times New Roman" w:cs="Times New Roman"/>
          <w:bCs/>
          <w:noProof/>
          <w:sz w:val="24"/>
          <w:szCs w:val="24"/>
        </w:rPr>
        <w:t xml:space="preserve"> чистых технологий сооружения </w:t>
      </w:r>
      <w:r w:rsidRPr="0020748F">
        <w:rPr>
          <w:rFonts w:ascii="Times New Roman" w:eastAsia="Times New Roman" w:hAnsi="Times New Roman" w:cs="Times New Roman"/>
          <w:bCs/>
          <w:noProof/>
          <w:sz w:val="24"/>
          <w:szCs w:val="24"/>
        </w:rPr>
        <w:t>скважин.</w:t>
      </w:r>
    </w:p>
    <w:p w14:paraId="68B0DD75" w14:textId="77777777" w:rsidR="00625CAC" w:rsidRDefault="00625CAC" w:rsidP="00625CAC">
      <w:pPr>
        <w:rPr>
          <w:rFonts w:eastAsia="Times New Roman"/>
          <w:szCs w:val="24"/>
          <w:lang w:eastAsia="ru-RU"/>
        </w:rPr>
      </w:pPr>
      <w:bookmarkStart w:id="2" w:name="_Hlk32321036"/>
      <w:r>
        <w:rPr>
          <w:rFonts w:eastAsia="Times New Roman"/>
          <w:szCs w:val="24"/>
          <w:lang w:eastAsia="ru-RU"/>
        </w:rPr>
        <w:br w:type="page"/>
      </w:r>
    </w:p>
    <w:p w14:paraId="642CCE42" w14:textId="77777777" w:rsidR="00625CAC" w:rsidRPr="003A7BF8" w:rsidRDefault="00625CAC" w:rsidP="00625CAC">
      <w:pPr>
        <w:spacing w:after="0" w:line="240" w:lineRule="auto"/>
        <w:jc w:val="both"/>
        <w:rPr>
          <w:rFonts w:eastAsia="Times New Roman"/>
          <w:szCs w:val="24"/>
          <w:lang w:eastAsia="ru-RU"/>
        </w:rPr>
      </w:pPr>
      <w:r w:rsidRPr="003A7BF8">
        <w:rPr>
          <w:rFonts w:eastAsia="Times New Roman"/>
          <w:szCs w:val="24"/>
          <w:lang w:eastAsia="ru-RU"/>
        </w:rPr>
        <w:lastRenderedPageBreak/>
        <w:t>В результате прохождения практики будут сформированы  общие компетенции</w:t>
      </w:r>
    </w:p>
    <w:tbl>
      <w:tblPr>
        <w:tblStyle w:val="1"/>
        <w:tblW w:w="10056" w:type="dxa"/>
        <w:tblLook w:val="04A0" w:firstRow="1" w:lastRow="0" w:firstColumn="1" w:lastColumn="0" w:noHBand="0" w:noVBand="1"/>
      </w:tblPr>
      <w:tblGrid>
        <w:gridCol w:w="2511"/>
        <w:gridCol w:w="4620"/>
        <w:gridCol w:w="2925"/>
      </w:tblGrid>
      <w:tr w:rsidR="00625CAC" w:rsidRPr="003A7BF8" w14:paraId="4984A37E" w14:textId="77777777" w:rsidTr="004712AB">
        <w:tc>
          <w:tcPr>
            <w:tcW w:w="2310" w:type="dxa"/>
          </w:tcPr>
          <w:p w14:paraId="25F1A460" w14:textId="77777777" w:rsidR="00625CAC" w:rsidRPr="003A7BF8" w:rsidRDefault="00625CAC" w:rsidP="004712AB">
            <w:pPr>
              <w:widowControl w:val="0"/>
              <w:autoSpaceDE w:val="0"/>
              <w:autoSpaceDN w:val="0"/>
              <w:adjustRightInd w:val="0"/>
              <w:rPr>
                <w:rFonts w:eastAsia="Times New Roman"/>
                <w:b/>
                <w:bCs/>
                <w:szCs w:val="24"/>
                <w:lang w:eastAsia="ru-RU"/>
              </w:rPr>
            </w:pPr>
            <w:r w:rsidRPr="003A7BF8">
              <w:rPr>
                <w:rFonts w:eastAsia="Times New Roman"/>
                <w:b/>
                <w:bCs/>
                <w:szCs w:val="24"/>
                <w:lang w:eastAsia="ru-RU"/>
              </w:rPr>
              <w:t>Название ОК</w:t>
            </w:r>
          </w:p>
        </w:tc>
        <w:tc>
          <w:tcPr>
            <w:tcW w:w="4734" w:type="dxa"/>
          </w:tcPr>
          <w:p w14:paraId="423BCE04" w14:textId="77777777" w:rsidR="00625CAC" w:rsidRPr="003A7BF8" w:rsidRDefault="00625CAC" w:rsidP="004712AB">
            <w:pPr>
              <w:widowControl w:val="0"/>
              <w:autoSpaceDE w:val="0"/>
              <w:autoSpaceDN w:val="0"/>
              <w:adjustRightInd w:val="0"/>
              <w:rPr>
                <w:rFonts w:eastAsia="Times New Roman"/>
                <w:b/>
                <w:bCs/>
                <w:szCs w:val="24"/>
                <w:lang w:eastAsia="ru-RU"/>
              </w:rPr>
            </w:pPr>
            <w:r w:rsidRPr="003A7BF8">
              <w:rPr>
                <w:rFonts w:eastAsia="Times New Roman"/>
                <w:b/>
                <w:bCs/>
                <w:szCs w:val="24"/>
                <w:lang w:eastAsia="ru-RU"/>
              </w:rPr>
              <w:t>Результат, который будет получен при прохождении практики</w:t>
            </w:r>
          </w:p>
        </w:tc>
        <w:tc>
          <w:tcPr>
            <w:tcW w:w="3012" w:type="dxa"/>
          </w:tcPr>
          <w:p w14:paraId="0B5B52D0" w14:textId="77777777" w:rsidR="00625CAC" w:rsidRPr="003A7BF8" w:rsidRDefault="00625CAC" w:rsidP="004712AB">
            <w:pPr>
              <w:widowControl w:val="0"/>
              <w:autoSpaceDE w:val="0"/>
              <w:autoSpaceDN w:val="0"/>
              <w:adjustRightInd w:val="0"/>
              <w:rPr>
                <w:rFonts w:eastAsia="Times New Roman"/>
                <w:b/>
                <w:bCs/>
                <w:szCs w:val="24"/>
                <w:lang w:eastAsia="ru-RU"/>
              </w:rPr>
            </w:pPr>
            <w:r w:rsidRPr="003A7BF8">
              <w:rPr>
                <w:rFonts w:eastAsia="Times New Roman"/>
                <w:b/>
                <w:bCs/>
                <w:szCs w:val="24"/>
                <w:lang w:eastAsia="ru-RU"/>
              </w:rPr>
              <w:t>Результат должен найти отражение</w:t>
            </w:r>
          </w:p>
        </w:tc>
      </w:tr>
      <w:tr w:rsidR="00625CAC" w:rsidRPr="003A7BF8" w14:paraId="2FADD1F5" w14:textId="77777777" w:rsidTr="004712AB">
        <w:tc>
          <w:tcPr>
            <w:tcW w:w="2310" w:type="dxa"/>
          </w:tcPr>
          <w:p w14:paraId="0080FFE1" w14:textId="77777777" w:rsidR="00625CAC" w:rsidRPr="003A7BF8" w:rsidRDefault="00625CAC" w:rsidP="004712AB">
            <w:pPr>
              <w:pStyle w:val="a4"/>
              <w:ind w:left="0"/>
              <w:jc w:val="both"/>
              <w:rPr>
                <w:rFonts w:ascii="Times New Roman" w:hAnsi="Times New Roman" w:cs="Times New Roman"/>
                <w:sz w:val="24"/>
                <w:szCs w:val="24"/>
              </w:rPr>
            </w:pPr>
            <w:r w:rsidRPr="003A7BF8">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tc>
        <w:tc>
          <w:tcPr>
            <w:tcW w:w="4734" w:type="dxa"/>
          </w:tcPr>
          <w:p w14:paraId="6FE50BD0" w14:textId="77777777" w:rsidR="00625CAC" w:rsidRPr="003A7BF8" w:rsidRDefault="00625CAC" w:rsidP="004712AB">
            <w:pPr>
              <w:jc w:val="both"/>
              <w:rPr>
                <w:rFonts w:eastAsiaTheme="minorEastAsia"/>
                <w:bCs/>
                <w:szCs w:val="24"/>
                <w:lang w:eastAsia="ru-RU"/>
              </w:rPr>
            </w:pPr>
            <w:r w:rsidRPr="003A7BF8">
              <w:rPr>
                <w:rFonts w:eastAsiaTheme="minorEastAsia"/>
                <w:bCs/>
                <w:szCs w:val="24"/>
                <w:lang w:eastAsia="ru-RU"/>
              </w:rPr>
              <w:t>проявление интереса к своей будущей профессии, участие в конкурсах профессионального мастерства и олимпиаде по специальности.</w:t>
            </w:r>
          </w:p>
          <w:p w14:paraId="410329CB" w14:textId="77777777" w:rsidR="00625CAC" w:rsidRPr="003A7BF8" w:rsidRDefault="00625CAC" w:rsidP="004712AB">
            <w:pPr>
              <w:jc w:val="both"/>
              <w:rPr>
                <w:rFonts w:eastAsiaTheme="minorEastAsia"/>
                <w:bCs/>
                <w:szCs w:val="24"/>
                <w:lang w:eastAsia="ru-RU"/>
              </w:rPr>
            </w:pPr>
            <w:r w:rsidRPr="003A7BF8">
              <w:rPr>
                <w:rFonts w:eastAsiaTheme="minorEastAsia"/>
                <w:bCs/>
                <w:szCs w:val="24"/>
                <w:lang w:eastAsia="ru-RU"/>
              </w:rPr>
              <w:t>динамика результатов при выполнении профессиональных заданий.</w:t>
            </w:r>
          </w:p>
          <w:p w14:paraId="31672019" w14:textId="77777777" w:rsidR="00625CAC" w:rsidRPr="003A7BF8" w:rsidRDefault="00625CAC" w:rsidP="004712AB">
            <w:pPr>
              <w:widowControl w:val="0"/>
              <w:autoSpaceDE w:val="0"/>
              <w:autoSpaceDN w:val="0"/>
              <w:adjustRightInd w:val="0"/>
              <w:jc w:val="both"/>
              <w:rPr>
                <w:rFonts w:eastAsia="Times New Roman"/>
                <w:szCs w:val="24"/>
                <w:lang w:eastAsia="ru-RU"/>
              </w:rPr>
            </w:pPr>
            <w:r w:rsidRPr="003A7BF8">
              <w:rPr>
                <w:rFonts w:eastAsiaTheme="minorEastAsia"/>
                <w:bCs/>
                <w:szCs w:val="24"/>
                <w:lang w:eastAsia="ru-RU"/>
              </w:rPr>
              <w:t>изучение современных требований рынка труда и отрасли к профессии</w:t>
            </w:r>
          </w:p>
        </w:tc>
        <w:tc>
          <w:tcPr>
            <w:tcW w:w="3012" w:type="dxa"/>
          </w:tcPr>
          <w:p w14:paraId="5C472045" w14:textId="77777777" w:rsidR="00625CAC" w:rsidRPr="003A7BF8" w:rsidRDefault="00625CAC" w:rsidP="004712AB">
            <w:pPr>
              <w:widowControl w:val="0"/>
              <w:autoSpaceDE w:val="0"/>
              <w:autoSpaceDN w:val="0"/>
              <w:adjustRightInd w:val="0"/>
              <w:jc w:val="both"/>
              <w:rPr>
                <w:rFonts w:eastAsia="Times New Roman"/>
                <w:szCs w:val="24"/>
                <w:lang w:eastAsia="ru-RU"/>
              </w:rPr>
            </w:pPr>
            <w:r w:rsidRPr="003A7BF8">
              <w:rPr>
                <w:rFonts w:eastAsia="Times New Roman"/>
                <w:szCs w:val="24"/>
                <w:lang w:eastAsia="ru-RU"/>
              </w:rPr>
              <w:t>В процессе защиты отчета</w:t>
            </w:r>
          </w:p>
        </w:tc>
      </w:tr>
      <w:tr w:rsidR="00625CAC" w:rsidRPr="003A7BF8" w14:paraId="31337111" w14:textId="77777777" w:rsidTr="004712AB">
        <w:tc>
          <w:tcPr>
            <w:tcW w:w="2310" w:type="dxa"/>
          </w:tcPr>
          <w:p w14:paraId="3A5C6425" w14:textId="77777777" w:rsidR="00625CAC" w:rsidRPr="003A7BF8" w:rsidRDefault="00625CAC" w:rsidP="004712AB">
            <w:pPr>
              <w:pStyle w:val="a4"/>
              <w:ind w:left="0"/>
              <w:jc w:val="both"/>
              <w:rPr>
                <w:rFonts w:ascii="Times New Roman" w:hAnsi="Times New Roman" w:cs="Times New Roman"/>
                <w:sz w:val="24"/>
                <w:szCs w:val="24"/>
              </w:rPr>
            </w:pPr>
            <w:r w:rsidRPr="003A7BF8">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14:paraId="057AA581" w14:textId="77777777" w:rsidR="00625CAC" w:rsidRPr="003A7BF8" w:rsidRDefault="00625CAC" w:rsidP="004712AB">
            <w:pPr>
              <w:widowControl w:val="0"/>
              <w:autoSpaceDE w:val="0"/>
              <w:autoSpaceDN w:val="0"/>
              <w:adjustRightInd w:val="0"/>
              <w:ind w:firstLine="725"/>
              <w:jc w:val="both"/>
              <w:rPr>
                <w:rFonts w:eastAsia="Times New Roman"/>
                <w:szCs w:val="24"/>
                <w:lang w:eastAsia="ru-RU"/>
              </w:rPr>
            </w:pPr>
          </w:p>
        </w:tc>
        <w:tc>
          <w:tcPr>
            <w:tcW w:w="4734" w:type="dxa"/>
          </w:tcPr>
          <w:p w14:paraId="4D2BF2F8" w14:textId="77777777" w:rsidR="00625CAC" w:rsidRPr="003A7BF8" w:rsidRDefault="00625CAC" w:rsidP="004712AB">
            <w:pPr>
              <w:jc w:val="both"/>
              <w:rPr>
                <w:rFonts w:eastAsiaTheme="minorEastAsia"/>
                <w:bCs/>
                <w:szCs w:val="24"/>
                <w:lang w:eastAsia="ru-RU"/>
              </w:rPr>
            </w:pPr>
            <w:r w:rsidRPr="003A7BF8">
              <w:rPr>
                <w:rFonts w:eastAsiaTheme="minorEastAsia"/>
                <w:bCs/>
                <w:szCs w:val="24"/>
                <w:lang w:eastAsia="ru-RU"/>
              </w:rPr>
              <w:t>обоснованный выбор решений с учетом показателей качества и эффективности в профессиональной деятельности.</w:t>
            </w:r>
          </w:p>
          <w:p w14:paraId="2A14FB46" w14:textId="77777777" w:rsidR="00625CAC" w:rsidRPr="003A7BF8" w:rsidRDefault="00625CAC" w:rsidP="004712AB">
            <w:pPr>
              <w:jc w:val="both"/>
              <w:rPr>
                <w:rFonts w:eastAsiaTheme="minorEastAsia"/>
                <w:bCs/>
                <w:szCs w:val="24"/>
                <w:lang w:eastAsia="ru-RU"/>
              </w:rPr>
            </w:pPr>
            <w:r w:rsidRPr="003A7BF8">
              <w:rPr>
                <w:rFonts w:eastAsiaTheme="minorEastAsia"/>
                <w:bCs/>
                <w:szCs w:val="24"/>
                <w:lang w:eastAsia="ru-RU"/>
              </w:rPr>
              <w:t xml:space="preserve">адекватность принятия решений в нестандартных ситуациях в соответствии с установленными целями деятельности и результативными показателями. </w:t>
            </w:r>
            <w:r w:rsidRPr="003A7BF8">
              <w:rPr>
                <w:rFonts w:eastAsiaTheme="minorEastAsia"/>
                <w:szCs w:val="24"/>
                <w:lang w:eastAsia="ru-RU"/>
              </w:rPr>
              <w:t>Несение ответственности за принятые решения.</w:t>
            </w:r>
          </w:p>
        </w:tc>
        <w:tc>
          <w:tcPr>
            <w:tcW w:w="3012" w:type="dxa"/>
          </w:tcPr>
          <w:p w14:paraId="01F8647B" w14:textId="77777777" w:rsidR="00625CAC" w:rsidRPr="003A7BF8" w:rsidRDefault="00625CAC" w:rsidP="004712AB">
            <w:pPr>
              <w:widowControl w:val="0"/>
              <w:autoSpaceDE w:val="0"/>
              <w:autoSpaceDN w:val="0"/>
              <w:adjustRightInd w:val="0"/>
              <w:jc w:val="both"/>
              <w:rPr>
                <w:rFonts w:eastAsia="Times New Roman"/>
                <w:szCs w:val="24"/>
                <w:lang w:eastAsia="ru-RU"/>
              </w:rPr>
            </w:pPr>
            <w:r w:rsidRPr="003A7BF8">
              <w:rPr>
                <w:rFonts w:eastAsia="Times New Roman"/>
                <w:szCs w:val="24"/>
                <w:lang w:eastAsia="ru-RU"/>
              </w:rPr>
              <w:t>В процессе защиты отчета</w:t>
            </w:r>
          </w:p>
        </w:tc>
      </w:tr>
      <w:tr w:rsidR="00625CAC" w:rsidRPr="003A7BF8" w14:paraId="20961C80" w14:textId="77777777" w:rsidTr="004712AB">
        <w:tc>
          <w:tcPr>
            <w:tcW w:w="2310" w:type="dxa"/>
          </w:tcPr>
          <w:p w14:paraId="1D855D5E" w14:textId="77777777" w:rsidR="00625CAC" w:rsidRPr="003A7BF8" w:rsidRDefault="00625CAC" w:rsidP="004712AB">
            <w:pPr>
              <w:pStyle w:val="a4"/>
              <w:ind w:left="0"/>
              <w:jc w:val="both"/>
              <w:rPr>
                <w:rFonts w:ascii="Times New Roman" w:hAnsi="Times New Roman" w:cs="Times New Roman"/>
                <w:sz w:val="24"/>
                <w:szCs w:val="24"/>
              </w:rPr>
            </w:pPr>
            <w:r w:rsidRPr="003A7BF8">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205B8E81" w14:textId="77777777" w:rsidR="00625CAC" w:rsidRPr="003A7BF8" w:rsidRDefault="00625CAC" w:rsidP="004712AB">
            <w:pPr>
              <w:widowControl w:val="0"/>
              <w:autoSpaceDE w:val="0"/>
              <w:autoSpaceDN w:val="0"/>
              <w:adjustRightInd w:val="0"/>
              <w:ind w:firstLine="725"/>
              <w:jc w:val="both"/>
              <w:rPr>
                <w:rFonts w:eastAsia="Times New Roman"/>
                <w:szCs w:val="24"/>
                <w:lang w:eastAsia="ru-RU"/>
              </w:rPr>
            </w:pPr>
          </w:p>
        </w:tc>
        <w:tc>
          <w:tcPr>
            <w:tcW w:w="4734" w:type="dxa"/>
          </w:tcPr>
          <w:p w14:paraId="7376BCE8" w14:textId="77777777" w:rsidR="00625CAC" w:rsidRPr="003A7BF8" w:rsidRDefault="00625CAC" w:rsidP="004712AB">
            <w:pPr>
              <w:jc w:val="both"/>
              <w:rPr>
                <w:rFonts w:eastAsiaTheme="minorEastAsia"/>
                <w:bCs/>
                <w:szCs w:val="24"/>
                <w:lang w:eastAsia="ru-RU"/>
              </w:rPr>
            </w:pPr>
            <w:r w:rsidRPr="003A7BF8">
              <w:rPr>
                <w:rFonts w:eastAsiaTheme="minorEastAsia"/>
                <w:bCs/>
                <w:szCs w:val="24"/>
                <w:lang w:eastAsia="ru-RU"/>
              </w:rPr>
              <w:t>нахождение и использование информации для эффективного выполнения профессиональных задач;</w:t>
            </w:r>
          </w:p>
          <w:p w14:paraId="2D3A0C84" w14:textId="77777777" w:rsidR="00625CAC" w:rsidRPr="003A7BF8" w:rsidRDefault="00625CAC" w:rsidP="004712AB">
            <w:pPr>
              <w:jc w:val="both"/>
              <w:rPr>
                <w:rFonts w:eastAsiaTheme="minorEastAsia"/>
                <w:bCs/>
                <w:szCs w:val="24"/>
                <w:lang w:eastAsia="ru-RU"/>
              </w:rPr>
            </w:pPr>
            <w:r w:rsidRPr="003A7BF8">
              <w:rPr>
                <w:rFonts w:eastAsiaTheme="minorEastAsia"/>
                <w:bCs/>
                <w:szCs w:val="24"/>
                <w:lang w:eastAsia="ru-RU"/>
              </w:rPr>
              <w:t>осуществление информационного поиска для профессионального и личностного развития</w:t>
            </w:r>
          </w:p>
          <w:p w14:paraId="26FEDDBA" w14:textId="77777777" w:rsidR="00625CAC" w:rsidRPr="003A7BF8" w:rsidRDefault="00625CAC" w:rsidP="004712AB">
            <w:pPr>
              <w:jc w:val="both"/>
              <w:rPr>
                <w:rFonts w:eastAsiaTheme="minorEastAsia"/>
                <w:bCs/>
                <w:szCs w:val="24"/>
                <w:lang w:eastAsia="ru-RU"/>
              </w:rPr>
            </w:pPr>
            <w:r w:rsidRPr="003A7BF8">
              <w:rPr>
                <w:rFonts w:eastAsiaTheme="minorEastAsia"/>
                <w:bCs/>
                <w:szCs w:val="24"/>
                <w:lang w:eastAsia="ru-RU"/>
              </w:rPr>
              <w:t>правильность использования информационных ресурсов при выполнении профессиональных задач.</w:t>
            </w:r>
          </w:p>
          <w:p w14:paraId="1A8CDDC6" w14:textId="77777777" w:rsidR="00625CAC" w:rsidRPr="003A7BF8" w:rsidRDefault="00625CAC" w:rsidP="004712AB">
            <w:pPr>
              <w:jc w:val="both"/>
              <w:rPr>
                <w:rFonts w:eastAsiaTheme="minorEastAsia"/>
                <w:bCs/>
                <w:szCs w:val="24"/>
                <w:lang w:eastAsia="ru-RU"/>
              </w:rPr>
            </w:pPr>
            <w:r w:rsidRPr="003A7BF8">
              <w:rPr>
                <w:rFonts w:eastAsiaTheme="minorEastAsia"/>
                <w:bCs/>
                <w:szCs w:val="24"/>
                <w:lang w:eastAsia="ru-RU"/>
              </w:rPr>
              <w:t>изучение современных информационных источников для личностного и профессионального роста.</w:t>
            </w:r>
          </w:p>
          <w:p w14:paraId="2924A70F" w14:textId="77777777" w:rsidR="00625CAC" w:rsidRPr="003A7BF8" w:rsidRDefault="00625CAC" w:rsidP="004712AB">
            <w:pPr>
              <w:widowControl w:val="0"/>
              <w:autoSpaceDE w:val="0"/>
              <w:autoSpaceDN w:val="0"/>
              <w:adjustRightInd w:val="0"/>
              <w:jc w:val="both"/>
              <w:rPr>
                <w:rFonts w:eastAsia="Times New Roman"/>
                <w:szCs w:val="24"/>
                <w:lang w:eastAsia="ru-RU"/>
              </w:rPr>
            </w:pPr>
            <w:r w:rsidRPr="003A7BF8">
              <w:rPr>
                <w:rFonts w:eastAsiaTheme="minorEastAsia"/>
                <w:bCs/>
                <w:szCs w:val="24"/>
                <w:lang w:eastAsia="ru-RU"/>
              </w:rPr>
              <w:t>своевременность выявления изменений в нормативной и законодательной информации.</w:t>
            </w:r>
          </w:p>
        </w:tc>
        <w:tc>
          <w:tcPr>
            <w:tcW w:w="3012" w:type="dxa"/>
          </w:tcPr>
          <w:p w14:paraId="7E29B1C7" w14:textId="77777777" w:rsidR="00625CAC" w:rsidRPr="003A7BF8" w:rsidRDefault="00625CAC" w:rsidP="004712AB">
            <w:pPr>
              <w:widowControl w:val="0"/>
              <w:autoSpaceDE w:val="0"/>
              <w:autoSpaceDN w:val="0"/>
              <w:adjustRightInd w:val="0"/>
              <w:jc w:val="both"/>
              <w:rPr>
                <w:rFonts w:eastAsia="Times New Roman"/>
                <w:szCs w:val="24"/>
                <w:lang w:eastAsia="ru-RU"/>
              </w:rPr>
            </w:pPr>
            <w:r w:rsidRPr="003A7BF8">
              <w:rPr>
                <w:rFonts w:eastAsia="Times New Roman"/>
                <w:szCs w:val="24"/>
                <w:lang w:eastAsia="ru-RU"/>
              </w:rPr>
              <w:t>В процессе защиты отчета</w:t>
            </w:r>
          </w:p>
        </w:tc>
      </w:tr>
      <w:tr w:rsidR="00625CAC" w:rsidRPr="003A7BF8" w14:paraId="21FC978B" w14:textId="77777777" w:rsidTr="004712AB">
        <w:tc>
          <w:tcPr>
            <w:tcW w:w="2310" w:type="dxa"/>
          </w:tcPr>
          <w:p w14:paraId="39D0220F" w14:textId="77777777" w:rsidR="00625CAC" w:rsidRPr="003A7BF8" w:rsidRDefault="00625CAC" w:rsidP="004712AB">
            <w:pPr>
              <w:pStyle w:val="a4"/>
              <w:ind w:left="0"/>
              <w:jc w:val="both"/>
              <w:rPr>
                <w:rFonts w:ascii="Times New Roman" w:hAnsi="Times New Roman" w:cs="Times New Roman"/>
                <w:sz w:val="24"/>
                <w:szCs w:val="24"/>
              </w:rPr>
            </w:pPr>
            <w:r w:rsidRPr="003A7BF8">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14:paraId="00B75ED6" w14:textId="77777777" w:rsidR="00625CAC" w:rsidRPr="003A7BF8" w:rsidRDefault="00625CAC" w:rsidP="004712AB">
            <w:pPr>
              <w:widowControl w:val="0"/>
              <w:autoSpaceDE w:val="0"/>
              <w:autoSpaceDN w:val="0"/>
              <w:adjustRightInd w:val="0"/>
              <w:ind w:firstLine="725"/>
              <w:jc w:val="both"/>
              <w:rPr>
                <w:rFonts w:eastAsia="Times New Roman"/>
                <w:szCs w:val="24"/>
                <w:lang w:eastAsia="ru-RU"/>
              </w:rPr>
            </w:pPr>
          </w:p>
        </w:tc>
        <w:tc>
          <w:tcPr>
            <w:tcW w:w="4734" w:type="dxa"/>
          </w:tcPr>
          <w:p w14:paraId="15BDF2DD" w14:textId="77777777" w:rsidR="00625CAC" w:rsidRPr="003A7BF8" w:rsidRDefault="00625CAC" w:rsidP="004712AB">
            <w:pPr>
              <w:jc w:val="both"/>
              <w:rPr>
                <w:rFonts w:eastAsiaTheme="minorEastAsia"/>
                <w:bCs/>
                <w:szCs w:val="24"/>
                <w:lang w:eastAsia="ru-RU"/>
              </w:rPr>
            </w:pPr>
            <w:r w:rsidRPr="003A7BF8">
              <w:rPr>
                <w:rFonts w:eastAsiaTheme="minorEastAsia"/>
                <w:bCs/>
                <w:szCs w:val="24"/>
                <w:lang w:eastAsia="ru-RU"/>
              </w:rPr>
              <w:t>активность взаимодействия с обучающимися, преподавателями в ходе обучения.</w:t>
            </w:r>
          </w:p>
          <w:p w14:paraId="331AC7D4" w14:textId="77777777" w:rsidR="00625CAC" w:rsidRPr="003A7BF8" w:rsidRDefault="00625CAC" w:rsidP="004712AB">
            <w:pPr>
              <w:jc w:val="both"/>
              <w:rPr>
                <w:rFonts w:eastAsiaTheme="minorEastAsia"/>
                <w:bCs/>
                <w:szCs w:val="24"/>
                <w:lang w:eastAsia="ru-RU"/>
              </w:rPr>
            </w:pPr>
            <w:r w:rsidRPr="003A7BF8">
              <w:rPr>
                <w:rFonts w:eastAsiaTheme="minorEastAsia"/>
                <w:bCs/>
                <w:szCs w:val="24"/>
                <w:lang w:eastAsia="ru-RU"/>
              </w:rPr>
              <w:t>соблюдение правил общения с коллегами, руководством, потребителями.</w:t>
            </w:r>
          </w:p>
          <w:p w14:paraId="2570D032" w14:textId="77777777" w:rsidR="00625CAC" w:rsidRPr="003A7BF8" w:rsidRDefault="00625CAC" w:rsidP="004712AB">
            <w:pPr>
              <w:jc w:val="both"/>
              <w:rPr>
                <w:rFonts w:eastAsiaTheme="minorEastAsia"/>
                <w:bCs/>
                <w:szCs w:val="24"/>
                <w:lang w:eastAsia="ru-RU"/>
              </w:rPr>
            </w:pPr>
            <w:r w:rsidRPr="003A7BF8">
              <w:rPr>
                <w:rFonts w:eastAsiaTheme="minorEastAsia"/>
                <w:bCs/>
                <w:szCs w:val="24"/>
                <w:lang w:eastAsia="ru-RU"/>
              </w:rPr>
              <w:t>эффективность общения в команде в целях решения производственных задач.</w:t>
            </w:r>
          </w:p>
          <w:p w14:paraId="73EFC486" w14:textId="77777777" w:rsidR="00625CAC" w:rsidRPr="003A7BF8" w:rsidRDefault="00625CAC" w:rsidP="004712AB">
            <w:pPr>
              <w:widowControl w:val="0"/>
              <w:autoSpaceDE w:val="0"/>
              <w:autoSpaceDN w:val="0"/>
              <w:adjustRightInd w:val="0"/>
              <w:jc w:val="both"/>
              <w:rPr>
                <w:rFonts w:eastAsia="Times New Roman"/>
                <w:szCs w:val="24"/>
                <w:lang w:eastAsia="ru-RU"/>
              </w:rPr>
            </w:pPr>
            <w:r w:rsidRPr="003A7BF8">
              <w:rPr>
                <w:rFonts w:eastAsiaTheme="minorEastAsia"/>
                <w:bCs/>
                <w:szCs w:val="24"/>
                <w:lang w:eastAsia="ru-RU"/>
              </w:rPr>
              <w:t>развитие личностного общения и коммуникабельности.</w:t>
            </w:r>
          </w:p>
        </w:tc>
        <w:tc>
          <w:tcPr>
            <w:tcW w:w="3012" w:type="dxa"/>
          </w:tcPr>
          <w:p w14:paraId="50532D45" w14:textId="77777777" w:rsidR="00625CAC" w:rsidRPr="003A7BF8" w:rsidRDefault="00625CAC" w:rsidP="004712AB">
            <w:pPr>
              <w:widowControl w:val="0"/>
              <w:autoSpaceDE w:val="0"/>
              <w:autoSpaceDN w:val="0"/>
              <w:adjustRightInd w:val="0"/>
              <w:jc w:val="both"/>
              <w:rPr>
                <w:rFonts w:eastAsia="Times New Roman"/>
                <w:szCs w:val="24"/>
                <w:lang w:eastAsia="ru-RU"/>
              </w:rPr>
            </w:pPr>
            <w:r w:rsidRPr="003A7BF8">
              <w:rPr>
                <w:rFonts w:eastAsia="Times New Roman"/>
                <w:szCs w:val="24"/>
                <w:lang w:eastAsia="ru-RU"/>
              </w:rPr>
              <w:t>В процессе защиты отчета</w:t>
            </w:r>
          </w:p>
        </w:tc>
      </w:tr>
      <w:tr w:rsidR="00625CAC" w:rsidRPr="003A7BF8" w14:paraId="11FBDCD0" w14:textId="77777777" w:rsidTr="004712AB">
        <w:tc>
          <w:tcPr>
            <w:tcW w:w="2310" w:type="dxa"/>
          </w:tcPr>
          <w:p w14:paraId="724E836A" w14:textId="77777777" w:rsidR="00625CAC" w:rsidRPr="003A7BF8" w:rsidRDefault="00625CAC" w:rsidP="004712AB">
            <w:pPr>
              <w:jc w:val="both"/>
              <w:rPr>
                <w:rStyle w:val="a5"/>
                <w:iCs/>
                <w:noProof/>
                <w:color w:val="auto"/>
                <w:szCs w:val="24"/>
                <w:u w:val="none"/>
              </w:rPr>
            </w:pPr>
            <w:r w:rsidRPr="003A7BF8">
              <w:rPr>
                <w:szCs w:val="24"/>
              </w:rPr>
              <w:t>ОК 7. Брать на себя ответственность за работу членов команды (подчиненных), за результат выполнения заданий</w:t>
            </w:r>
          </w:p>
        </w:tc>
        <w:tc>
          <w:tcPr>
            <w:tcW w:w="4734" w:type="dxa"/>
          </w:tcPr>
          <w:p w14:paraId="49146421" w14:textId="77777777" w:rsidR="00625CAC" w:rsidRPr="003A7BF8" w:rsidRDefault="00625CAC" w:rsidP="004712AB">
            <w:pPr>
              <w:rPr>
                <w:bCs/>
                <w:szCs w:val="24"/>
              </w:rPr>
            </w:pPr>
            <w:r w:rsidRPr="003A7BF8">
              <w:rPr>
                <w:bCs/>
                <w:szCs w:val="24"/>
              </w:rPr>
              <w:t>планирование своих действий и действий членов команды при выполнении группового задания;</w:t>
            </w:r>
          </w:p>
          <w:p w14:paraId="2E52321C" w14:textId="77777777" w:rsidR="00625CAC" w:rsidRPr="003A7BF8" w:rsidRDefault="00625CAC" w:rsidP="004712AB">
            <w:pPr>
              <w:rPr>
                <w:bCs/>
                <w:szCs w:val="24"/>
              </w:rPr>
            </w:pPr>
            <w:r w:rsidRPr="003A7BF8">
              <w:rPr>
                <w:bCs/>
                <w:szCs w:val="24"/>
              </w:rPr>
              <w:t>эффективная координация  своих действий и действий членов команды для достижения результата;</w:t>
            </w:r>
          </w:p>
          <w:p w14:paraId="22593A22" w14:textId="77777777" w:rsidR="00625CAC" w:rsidRPr="003A7BF8" w:rsidRDefault="00625CAC" w:rsidP="004712AB">
            <w:pPr>
              <w:rPr>
                <w:bCs/>
                <w:szCs w:val="24"/>
              </w:rPr>
            </w:pPr>
            <w:r w:rsidRPr="003A7BF8">
              <w:rPr>
                <w:bCs/>
                <w:szCs w:val="24"/>
              </w:rPr>
              <w:t>несение ответственности за свою работу и работу членов команды;</w:t>
            </w:r>
          </w:p>
          <w:p w14:paraId="5417FBA6" w14:textId="77777777" w:rsidR="00625CAC" w:rsidRPr="003A7BF8" w:rsidRDefault="00625CAC" w:rsidP="004712AB">
            <w:pPr>
              <w:rPr>
                <w:rStyle w:val="a5"/>
                <w:noProof/>
                <w:color w:val="auto"/>
                <w:szCs w:val="24"/>
                <w:u w:val="none"/>
              </w:rPr>
            </w:pPr>
            <w:r w:rsidRPr="003A7BF8">
              <w:rPr>
                <w:bCs/>
                <w:szCs w:val="24"/>
              </w:rPr>
              <w:t>развитие сверхрезультативности и сверхобязательности командной работы</w:t>
            </w:r>
          </w:p>
        </w:tc>
        <w:tc>
          <w:tcPr>
            <w:tcW w:w="3012" w:type="dxa"/>
          </w:tcPr>
          <w:p w14:paraId="371DEC37" w14:textId="77777777" w:rsidR="00625CAC" w:rsidRPr="003A7BF8" w:rsidRDefault="00625CAC" w:rsidP="004712AB">
            <w:pPr>
              <w:widowControl w:val="0"/>
              <w:autoSpaceDE w:val="0"/>
              <w:autoSpaceDN w:val="0"/>
              <w:adjustRightInd w:val="0"/>
              <w:jc w:val="both"/>
              <w:rPr>
                <w:rFonts w:eastAsia="Times New Roman"/>
                <w:szCs w:val="24"/>
                <w:lang w:eastAsia="ru-RU"/>
              </w:rPr>
            </w:pPr>
            <w:r w:rsidRPr="003A7BF8">
              <w:rPr>
                <w:rFonts w:eastAsia="Times New Roman"/>
                <w:szCs w:val="24"/>
                <w:lang w:eastAsia="ru-RU"/>
              </w:rPr>
              <w:t>В процессе защиты отчета</w:t>
            </w:r>
          </w:p>
        </w:tc>
      </w:tr>
      <w:tr w:rsidR="00625CAC" w:rsidRPr="003A7BF8" w14:paraId="4FCAAF6C" w14:textId="77777777" w:rsidTr="004712AB">
        <w:tc>
          <w:tcPr>
            <w:tcW w:w="2310" w:type="dxa"/>
          </w:tcPr>
          <w:p w14:paraId="0652E172" w14:textId="77777777" w:rsidR="00625CAC" w:rsidRPr="003A7BF8" w:rsidRDefault="00625CAC" w:rsidP="004712AB">
            <w:pPr>
              <w:jc w:val="both"/>
              <w:rPr>
                <w:rStyle w:val="a5"/>
                <w:iCs/>
                <w:noProof/>
                <w:color w:val="auto"/>
                <w:szCs w:val="24"/>
                <w:u w:val="none"/>
              </w:rPr>
            </w:pPr>
            <w:r w:rsidRPr="003A7BF8">
              <w:rPr>
                <w:szCs w:val="24"/>
              </w:rPr>
              <w:t xml:space="preserve">ОК8.Самостоятельно </w:t>
            </w:r>
            <w:r w:rsidRPr="003A7BF8">
              <w:rPr>
                <w:szCs w:val="24"/>
              </w:rPr>
              <w:lastRenderedPageBreak/>
              <w:t>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734" w:type="dxa"/>
          </w:tcPr>
          <w:p w14:paraId="349F89A3" w14:textId="77777777" w:rsidR="00625CAC" w:rsidRPr="003A7BF8" w:rsidRDefault="00625CAC" w:rsidP="004712AB">
            <w:pPr>
              <w:jc w:val="both"/>
              <w:rPr>
                <w:rStyle w:val="a5"/>
                <w:noProof/>
                <w:color w:val="auto"/>
                <w:szCs w:val="24"/>
                <w:u w:val="none"/>
              </w:rPr>
            </w:pPr>
            <w:r w:rsidRPr="003A7BF8">
              <w:rPr>
                <w:bCs/>
                <w:szCs w:val="24"/>
              </w:rPr>
              <w:lastRenderedPageBreak/>
              <w:t xml:space="preserve">планирование обучающимся повышения </w:t>
            </w:r>
            <w:r w:rsidRPr="003A7BF8">
              <w:rPr>
                <w:bCs/>
                <w:szCs w:val="24"/>
              </w:rPr>
              <w:lastRenderedPageBreak/>
              <w:t>личностного и квалификационного уровня</w:t>
            </w:r>
          </w:p>
        </w:tc>
        <w:tc>
          <w:tcPr>
            <w:tcW w:w="3012" w:type="dxa"/>
          </w:tcPr>
          <w:p w14:paraId="67700708" w14:textId="77777777" w:rsidR="00625CAC" w:rsidRPr="003A7BF8" w:rsidRDefault="00625CAC" w:rsidP="004712AB">
            <w:pPr>
              <w:widowControl w:val="0"/>
              <w:autoSpaceDE w:val="0"/>
              <w:autoSpaceDN w:val="0"/>
              <w:adjustRightInd w:val="0"/>
              <w:jc w:val="both"/>
              <w:rPr>
                <w:rFonts w:eastAsia="Times New Roman"/>
                <w:szCs w:val="24"/>
                <w:lang w:eastAsia="ru-RU"/>
              </w:rPr>
            </w:pPr>
            <w:r w:rsidRPr="003A7BF8">
              <w:rPr>
                <w:rFonts w:eastAsia="Times New Roman"/>
                <w:szCs w:val="24"/>
                <w:lang w:eastAsia="ru-RU"/>
              </w:rPr>
              <w:lastRenderedPageBreak/>
              <w:t>В процессе защиты отчета</w:t>
            </w:r>
          </w:p>
        </w:tc>
      </w:tr>
      <w:tr w:rsidR="00625CAC" w:rsidRPr="003A7BF8" w14:paraId="35B1E33C" w14:textId="77777777" w:rsidTr="004712AB">
        <w:tc>
          <w:tcPr>
            <w:tcW w:w="2310" w:type="dxa"/>
          </w:tcPr>
          <w:p w14:paraId="2DB8A331" w14:textId="77777777" w:rsidR="00625CAC" w:rsidRPr="003A7BF8" w:rsidRDefault="00625CAC" w:rsidP="004712AB">
            <w:pPr>
              <w:jc w:val="both"/>
              <w:rPr>
                <w:rStyle w:val="a5"/>
                <w:iCs/>
                <w:noProof/>
                <w:color w:val="auto"/>
                <w:szCs w:val="24"/>
                <w:u w:val="none"/>
              </w:rPr>
            </w:pPr>
            <w:r w:rsidRPr="003A7BF8">
              <w:rPr>
                <w:szCs w:val="24"/>
              </w:rPr>
              <w:t>ОК9.Ориентироваться в условиях частой смены технологий в профессиональной деятельности</w:t>
            </w:r>
          </w:p>
        </w:tc>
        <w:tc>
          <w:tcPr>
            <w:tcW w:w="4734" w:type="dxa"/>
          </w:tcPr>
          <w:p w14:paraId="1F596A4A" w14:textId="77777777" w:rsidR="00625CAC" w:rsidRPr="003A7BF8" w:rsidRDefault="00625CAC" w:rsidP="004712AB">
            <w:pPr>
              <w:jc w:val="both"/>
              <w:rPr>
                <w:rStyle w:val="a5"/>
                <w:noProof/>
                <w:color w:val="auto"/>
                <w:szCs w:val="24"/>
                <w:u w:val="none"/>
              </w:rPr>
            </w:pPr>
            <w:r w:rsidRPr="003A7BF8">
              <w:rPr>
                <w:bCs/>
                <w:szCs w:val="24"/>
              </w:rPr>
              <w:t>проявление интереса к инновациям в области профессиональной деятельности</w:t>
            </w:r>
          </w:p>
        </w:tc>
        <w:tc>
          <w:tcPr>
            <w:tcW w:w="3012" w:type="dxa"/>
          </w:tcPr>
          <w:p w14:paraId="444F6A68" w14:textId="77777777" w:rsidR="00625CAC" w:rsidRPr="003A7BF8" w:rsidRDefault="00625CAC" w:rsidP="004712AB">
            <w:pPr>
              <w:widowControl w:val="0"/>
              <w:autoSpaceDE w:val="0"/>
              <w:autoSpaceDN w:val="0"/>
              <w:adjustRightInd w:val="0"/>
              <w:jc w:val="both"/>
              <w:rPr>
                <w:rFonts w:eastAsia="Times New Roman"/>
                <w:szCs w:val="24"/>
                <w:lang w:eastAsia="ru-RU"/>
              </w:rPr>
            </w:pPr>
            <w:r w:rsidRPr="003A7BF8">
              <w:rPr>
                <w:rFonts w:eastAsia="Times New Roman"/>
                <w:szCs w:val="24"/>
                <w:lang w:eastAsia="ru-RU"/>
              </w:rPr>
              <w:t>В процессе защиты отчета</w:t>
            </w:r>
          </w:p>
        </w:tc>
      </w:tr>
      <w:bookmarkEnd w:id="2"/>
    </w:tbl>
    <w:p w14:paraId="04674B45" w14:textId="77777777" w:rsidR="00625CAC" w:rsidRPr="003A7BF8" w:rsidRDefault="00625CAC" w:rsidP="00625CAC">
      <w:pPr>
        <w:spacing w:after="0" w:line="240" w:lineRule="auto"/>
        <w:jc w:val="both"/>
        <w:rPr>
          <w:rFonts w:eastAsia="Times New Roman"/>
          <w:szCs w:val="24"/>
          <w:lang w:eastAsia="ru-RU"/>
        </w:rPr>
      </w:pPr>
    </w:p>
    <w:p w14:paraId="09BF3AB6" w14:textId="77777777" w:rsidR="00625CAC" w:rsidRPr="003A7BF8" w:rsidRDefault="00625CAC" w:rsidP="00625CAC">
      <w:pPr>
        <w:spacing w:after="0" w:line="240" w:lineRule="auto"/>
        <w:jc w:val="both"/>
        <w:rPr>
          <w:rFonts w:eastAsia="Times New Roman"/>
          <w:szCs w:val="24"/>
          <w:lang w:eastAsia="ru-RU"/>
        </w:rPr>
      </w:pPr>
    </w:p>
    <w:p w14:paraId="083C04C7" w14:textId="77777777" w:rsidR="00625CAC" w:rsidRPr="003A7BF8" w:rsidRDefault="00625CAC" w:rsidP="00625CAC">
      <w:pPr>
        <w:spacing w:after="0" w:line="240" w:lineRule="auto"/>
        <w:jc w:val="both"/>
        <w:rPr>
          <w:rFonts w:eastAsia="Times New Roman"/>
          <w:szCs w:val="24"/>
          <w:lang w:eastAsia="ru-RU"/>
        </w:rPr>
      </w:pPr>
      <w:r w:rsidRPr="003A7BF8">
        <w:rPr>
          <w:rFonts w:eastAsia="Times New Roman"/>
          <w:szCs w:val="24"/>
          <w:lang w:eastAsia="ru-RU"/>
        </w:rPr>
        <w:t xml:space="preserve">В результате прохождения практики будут сформированы  </w:t>
      </w:r>
      <w:r>
        <w:rPr>
          <w:rFonts w:eastAsia="Times New Roman"/>
          <w:szCs w:val="24"/>
          <w:lang w:eastAsia="ru-RU"/>
        </w:rPr>
        <w:t>профессиональные</w:t>
      </w:r>
      <w:r w:rsidRPr="003A7BF8">
        <w:rPr>
          <w:rFonts w:eastAsia="Times New Roman"/>
          <w:szCs w:val="24"/>
          <w:lang w:eastAsia="ru-RU"/>
        </w:rPr>
        <w:t xml:space="preserve"> компетенции</w:t>
      </w:r>
    </w:p>
    <w:tbl>
      <w:tblPr>
        <w:tblStyle w:val="1"/>
        <w:tblW w:w="10056" w:type="dxa"/>
        <w:tblLook w:val="04A0" w:firstRow="1" w:lastRow="0" w:firstColumn="1" w:lastColumn="0" w:noHBand="0" w:noVBand="1"/>
      </w:tblPr>
      <w:tblGrid>
        <w:gridCol w:w="2518"/>
        <w:gridCol w:w="4437"/>
        <w:gridCol w:w="3101"/>
      </w:tblGrid>
      <w:tr w:rsidR="00625CAC" w:rsidRPr="003A7BF8" w14:paraId="5425C459" w14:textId="77777777" w:rsidTr="004712AB">
        <w:tc>
          <w:tcPr>
            <w:tcW w:w="2518" w:type="dxa"/>
          </w:tcPr>
          <w:p w14:paraId="019003AA" w14:textId="77777777" w:rsidR="00625CAC" w:rsidRPr="003A7BF8" w:rsidRDefault="00625CAC" w:rsidP="004712AB">
            <w:pPr>
              <w:widowControl w:val="0"/>
              <w:autoSpaceDE w:val="0"/>
              <w:autoSpaceDN w:val="0"/>
              <w:adjustRightInd w:val="0"/>
              <w:spacing w:line="277" w:lineRule="exact"/>
              <w:jc w:val="center"/>
              <w:rPr>
                <w:rFonts w:eastAsia="Times New Roman"/>
                <w:b/>
                <w:bCs/>
                <w:szCs w:val="24"/>
                <w:lang w:eastAsia="ru-RU"/>
              </w:rPr>
            </w:pPr>
            <w:r w:rsidRPr="003A7BF8">
              <w:rPr>
                <w:rFonts w:eastAsia="Times New Roman"/>
                <w:b/>
                <w:bCs/>
                <w:szCs w:val="24"/>
                <w:lang w:eastAsia="ru-RU"/>
              </w:rPr>
              <w:t>Название ПК</w:t>
            </w:r>
          </w:p>
        </w:tc>
        <w:tc>
          <w:tcPr>
            <w:tcW w:w="4437" w:type="dxa"/>
          </w:tcPr>
          <w:p w14:paraId="0CE93B2C" w14:textId="77777777" w:rsidR="00625CAC" w:rsidRPr="003A7BF8" w:rsidRDefault="00625CAC" w:rsidP="004712AB">
            <w:pPr>
              <w:widowControl w:val="0"/>
              <w:autoSpaceDE w:val="0"/>
              <w:autoSpaceDN w:val="0"/>
              <w:adjustRightInd w:val="0"/>
              <w:spacing w:line="277" w:lineRule="exact"/>
              <w:jc w:val="center"/>
              <w:rPr>
                <w:rFonts w:eastAsia="Times New Roman"/>
                <w:b/>
                <w:bCs/>
                <w:szCs w:val="24"/>
                <w:lang w:eastAsia="ru-RU"/>
              </w:rPr>
            </w:pPr>
            <w:r w:rsidRPr="003A7BF8">
              <w:rPr>
                <w:rFonts w:eastAsia="Times New Roman"/>
                <w:b/>
                <w:bCs/>
                <w:szCs w:val="24"/>
                <w:lang w:eastAsia="ru-RU"/>
              </w:rPr>
              <w:t>Результат, который будет получен при прохождении практики</w:t>
            </w:r>
          </w:p>
          <w:p w14:paraId="6A8FB31E" w14:textId="77777777" w:rsidR="00625CAC" w:rsidRPr="003A7BF8" w:rsidRDefault="00625CAC" w:rsidP="004712AB">
            <w:pPr>
              <w:widowControl w:val="0"/>
              <w:autoSpaceDE w:val="0"/>
              <w:autoSpaceDN w:val="0"/>
              <w:adjustRightInd w:val="0"/>
              <w:spacing w:line="277" w:lineRule="exact"/>
              <w:ind w:firstLine="725"/>
              <w:jc w:val="center"/>
              <w:rPr>
                <w:rFonts w:eastAsia="Times New Roman"/>
                <w:b/>
                <w:bCs/>
                <w:szCs w:val="24"/>
                <w:lang w:eastAsia="ru-RU"/>
              </w:rPr>
            </w:pPr>
          </w:p>
        </w:tc>
        <w:tc>
          <w:tcPr>
            <w:tcW w:w="3101" w:type="dxa"/>
          </w:tcPr>
          <w:p w14:paraId="25D76AB7" w14:textId="77777777" w:rsidR="00625CAC" w:rsidRPr="003A7BF8" w:rsidRDefault="00625CAC" w:rsidP="004712AB">
            <w:pPr>
              <w:widowControl w:val="0"/>
              <w:autoSpaceDE w:val="0"/>
              <w:autoSpaceDN w:val="0"/>
              <w:adjustRightInd w:val="0"/>
              <w:spacing w:line="277" w:lineRule="exact"/>
              <w:jc w:val="center"/>
              <w:rPr>
                <w:rFonts w:eastAsia="Times New Roman"/>
                <w:b/>
                <w:bCs/>
                <w:szCs w:val="24"/>
                <w:lang w:eastAsia="ru-RU"/>
              </w:rPr>
            </w:pPr>
            <w:r w:rsidRPr="003A7BF8">
              <w:rPr>
                <w:rFonts w:eastAsia="Times New Roman"/>
                <w:b/>
                <w:bCs/>
                <w:szCs w:val="24"/>
                <w:lang w:eastAsia="ru-RU"/>
              </w:rPr>
              <w:t>Результат должен найти отражение</w:t>
            </w:r>
          </w:p>
        </w:tc>
      </w:tr>
      <w:tr w:rsidR="00625CAC" w:rsidRPr="003A7BF8" w14:paraId="0AB94117" w14:textId="77777777" w:rsidTr="004712AB">
        <w:tc>
          <w:tcPr>
            <w:tcW w:w="2518" w:type="dxa"/>
          </w:tcPr>
          <w:p w14:paraId="47EA6A51" w14:textId="77777777" w:rsidR="00625CAC" w:rsidRPr="003A7BF8" w:rsidRDefault="00187BE1" w:rsidP="004712AB">
            <w:pPr>
              <w:contextualSpacing/>
              <w:jc w:val="both"/>
              <w:rPr>
                <w:rFonts w:eastAsia="Calibri"/>
                <w:szCs w:val="24"/>
              </w:rPr>
            </w:pPr>
            <w:r w:rsidRPr="00187BE1">
              <w:rPr>
                <w:rFonts w:eastAsia="Calibri"/>
                <w:szCs w:val="24"/>
              </w:rPr>
              <w:t>ПК 1.1. Выбирать методы, оборудование и установки геофизических исследований.</w:t>
            </w:r>
          </w:p>
        </w:tc>
        <w:tc>
          <w:tcPr>
            <w:tcW w:w="4437" w:type="dxa"/>
          </w:tcPr>
          <w:p w14:paraId="06FD730E" w14:textId="77777777" w:rsidR="00625CAC" w:rsidRPr="003A7BF8" w:rsidRDefault="00625CAC" w:rsidP="00187BE1">
            <w:pPr>
              <w:widowControl w:val="0"/>
              <w:autoSpaceDE w:val="0"/>
              <w:autoSpaceDN w:val="0"/>
              <w:adjustRightInd w:val="0"/>
              <w:spacing w:line="277" w:lineRule="exact"/>
              <w:jc w:val="both"/>
              <w:rPr>
                <w:rFonts w:eastAsia="Times New Roman"/>
                <w:b/>
                <w:bCs/>
                <w:szCs w:val="24"/>
                <w:lang w:eastAsia="ru-RU"/>
              </w:rPr>
            </w:pPr>
            <w:r w:rsidRPr="003A7BF8">
              <w:rPr>
                <w:rFonts w:eastAsia="Times New Roman"/>
                <w:noProof/>
                <w:szCs w:val="24"/>
                <w:lang w:eastAsia="ru-RU"/>
              </w:rPr>
              <w:t xml:space="preserve">Верный выбор </w:t>
            </w:r>
            <w:r w:rsidR="00187BE1">
              <w:rPr>
                <w:rFonts w:eastAsia="Times New Roman"/>
                <w:noProof/>
                <w:szCs w:val="24"/>
                <w:lang w:eastAsia="ru-RU"/>
              </w:rPr>
              <w:t>геофизических приборов</w:t>
            </w:r>
            <w:r w:rsidRPr="003A7BF8">
              <w:rPr>
                <w:rFonts w:eastAsia="Times New Roman"/>
                <w:noProof/>
                <w:szCs w:val="24"/>
                <w:lang w:eastAsia="ru-RU"/>
              </w:rPr>
              <w:t xml:space="preserve"> согласно поставленным задачам. Демонстрация знаний основных терминов бурового дела. Демонстрация навык</w:t>
            </w:r>
            <w:r w:rsidR="00187BE1">
              <w:rPr>
                <w:rFonts w:eastAsia="Times New Roman"/>
                <w:noProof/>
                <w:szCs w:val="24"/>
                <w:lang w:eastAsia="ru-RU"/>
              </w:rPr>
              <w:t>ов владения буровым инструментом</w:t>
            </w:r>
          </w:p>
        </w:tc>
        <w:tc>
          <w:tcPr>
            <w:tcW w:w="3101" w:type="dxa"/>
          </w:tcPr>
          <w:p w14:paraId="44339A75" w14:textId="77777777" w:rsidR="00625CAC" w:rsidRPr="003A7BF8" w:rsidRDefault="00625CAC" w:rsidP="004712AB">
            <w:pPr>
              <w:widowControl w:val="0"/>
              <w:autoSpaceDE w:val="0"/>
              <w:autoSpaceDN w:val="0"/>
              <w:adjustRightInd w:val="0"/>
              <w:spacing w:line="277" w:lineRule="exact"/>
              <w:jc w:val="both"/>
              <w:rPr>
                <w:rFonts w:eastAsia="Times New Roman"/>
                <w:b/>
                <w:bCs/>
                <w:szCs w:val="24"/>
                <w:lang w:eastAsia="ru-RU"/>
              </w:rPr>
            </w:pPr>
            <w:r w:rsidRPr="003A7BF8">
              <w:rPr>
                <w:rFonts w:eastAsia="Times New Roman"/>
                <w:szCs w:val="24"/>
                <w:lang w:eastAsia="ru-RU"/>
              </w:rPr>
              <w:t>В содержании дневника и отчета по практике</w:t>
            </w:r>
          </w:p>
        </w:tc>
      </w:tr>
      <w:tr w:rsidR="00625CAC" w:rsidRPr="003A7BF8" w14:paraId="42196A8B" w14:textId="77777777" w:rsidTr="004712AB">
        <w:tc>
          <w:tcPr>
            <w:tcW w:w="2518" w:type="dxa"/>
          </w:tcPr>
          <w:p w14:paraId="0002C6E2" w14:textId="77777777" w:rsidR="00625CAC" w:rsidRPr="003A7BF8" w:rsidRDefault="00187BE1" w:rsidP="004712AB">
            <w:pPr>
              <w:pStyle w:val="a4"/>
              <w:ind w:left="0"/>
              <w:rPr>
                <w:rFonts w:ascii="Times New Roman" w:hAnsi="Times New Roman" w:cs="Times New Roman"/>
                <w:sz w:val="24"/>
                <w:szCs w:val="24"/>
              </w:rPr>
            </w:pPr>
            <w:r w:rsidRPr="00187BE1">
              <w:rPr>
                <w:rFonts w:ascii="Times New Roman" w:hAnsi="Times New Roman" w:cs="Times New Roman"/>
                <w:sz w:val="24"/>
                <w:szCs w:val="24"/>
              </w:rPr>
              <w:t>ПК 1.2. Регулировать и настраивать геофизическую аппаратуру и контрольно-измерительные приборы.</w:t>
            </w:r>
          </w:p>
        </w:tc>
        <w:tc>
          <w:tcPr>
            <w:tcW w:w="4437" w:type="dxa"/>
          </w:tcPr>
          <w:p w14:paraId="05947012" w14:textId="77777777" w:rsidR="00625CAC" w:rsidRPr="003A7BF8" w:rsidRDefault="00625CAC" w:rsidP="00187BE1">
            <w:pPr>
              <w:widowControl w:val="0"/>
              <w:autoSpaceDE w:val="0"/>
              <w:autoSpaceDN w:val="0"/>
              <w:adjustRightInd w:val="0"/>
              <w:spacing w:line="277" w:lineRule="exact"/>
              <w:jc w:val="both"/>
              <w:rPr>
                <w:rFonts w:eastAsia="Times New Roman"/>
                <w:szCs w:val="24"/>
                <w:lang w:eastAsia="ru-RU"/>
              </w:rPr>
            </w:pPr>
            <w:r w:rsidRPr="003A7BF8">
              <w:rPr>
                <w:rStyle w:val="a5"/>
                <w:noProof/>
                <w:color w:val="auto"/>
                <w:szCs w:val="24"/>
                <w:u w:val="none"/>
              </w:rPr>
              <w:t xml:space="preserve">Демонстрация верного выбора последовательности проведения монтажных работ. Верный выбор инструмента при монтаже </w:t>
            </w:r>
            <w:r w:rsidR="00187BE1">
              <w:rPr>
                <w:rStyle w:val="a5"/>
                <w:noProof/>
                <w:color w:val="auto"/>
                <w:szCs w:val="24"/>
                <w:u w:val="none"/>
              </w:rPr>
              <w:t>геофизического оборудования на устье скважины</w:t>
            </w:r>
          </w:p>
        </w:tc>
        <w:tc>
          <w:tcPr>
            <w:tcW w:w="3101" w:type="dxa"/>
          </w:tcPr>
          <w:p w14:paraId="2A9C1D36" w14:textId="77777777" w:rsidR="00625CAC" w:rsidRPr="003A7BF8" w:rsidRDefault="00625CAC" w:rsidP="004712AB">
            <w:pPr>
              <w:widowControl w:val="0"/>
              <w:autoSpaceDE w:val="0"/>
              <w:autoSpaceDN w:val="0"/>
              <w:adjustRightInd w:val="0"/>
              <w:spacing w:line="277" w:lineRule="exact"/>
              <w:jc w:val="both"/>
              <w:rPr>
                <w:rFonts w:eastAsia="Times New Roman"/>
                <w:szCs w:val="24"/>
                <w:lang w:eastAsia="ru-RU"/>
              </w:rPr>
            </w:pPr>
            <w:r w:rsidRPr="003A7BF8">
              <w:rPr>
                <w:rFonts w:eastAsia="Times New Roman"/>
                <w:szCs w:val="24"/>
                <w:lang w:eastAsia="ru-RU"/>
              </w:rPr>
              <w:t>В содержании дневника и отчета по практике</w:t>
            </w:r>
          </w:p>
        </w:tc>
      </w:tr>
      <w:tr w:rsidR="00625CAC" w:rsidRPr="003A7BF8" w14:paraId="686E2633" w14:textId="77777777" w:rsidTr="004712AB">
        <w:tc>
          <w:tcPr>
            <w:tcW w:w="2518" w:type="dxa"/>
          </w:tcPr>
          <w:p w14:paraId="641933A1" w14:textId="77777777" w:rsidR="00625CAC" w:rsidRPr="003A7BF8" w:rsidRDefault="00187BE1" w:rsidP="004712AB">
            <w:pPr>
              <w:pStyle w:val="a4"/>
              <w:ind w:left="0"/>
              <w:jc w:val="both"/>
              <w:rPr>
                <w:rFonts w:eastAsia="Times New Roman"/>
                <w:szCs w:val="24"/>
              </w:rPr>
            </w:pPr>
            <w:r w:rsidRPr="00187BE1">
              <w:rPr>
                <w:rFonts w:ascii="Times New Roman" w:hAnsi="Times New Roman" w:cs="Times New Roman"/>
                <w:sz w:val="24"/>
                <w:szCs w:val="24"/>
              </w:rPr>
              <w:t>ПК 1.3. Осуществлять монтаж (и демонтаж) установок для геофизических исследований.</w:t>
            </w:r>
          </w:p>
        </w:tc>
        <w:tc>
          <w:tcPr>
            <w:tcW w:w="4437" w:type="dxa"/>
          </w:tcPr>
          <w:p w14:paraId="35DE9F3A" w14:textId="77777777" w:rsidR="00625CAC" w:rsidRPr="003A7BF8" w:rsidRDefault="00625CAC" w:rsidP="00187BE1">
            <w:pPr>
              <w:widowControl w:val="0"/>
              <w:autoSpaceDE w:val="0"/>
              <w:autoSpaceDN w:val="0"/>
              <w:adjustRightInd w:val="0"/>
              <w:spacing w:line="277" w:lineRule="exact"/>
              <w:jc w:val="both"/>
              <w:rPr>
                <w:rFonts w:eastAsia="Times New Roman"/>
                <w:szCs w:val="24"/>
                <w:lang w:eastAsia="ru-RU"/>
              </w:rPr>
            </w:pPr>
            <w:r w:rsidRPr="003A7BF8">
              <w:rPr>
                <w:rStyle w:val="a5"/>
                <w:noProof/>
                <w:color w:val="auto"/>
                <w:szCs w:val="24"/>
                <w:u w:val="none"/>
              </w:rPr>
              <w:t xml:space="preserve">Демонстрация навыков </w:t>
            </w:r>
            <w:r w:rsidR="00187BE1">
              <w:rPr>
                <w:rStyle w:val="a5"/>
                <w:noProof/>
                <w:color w:val="auto"/>
                <w:szCs w:val="24"/>
                <w:u w:val="none"/>
              </w:rPr>
              <w:t>верного онтажа (демонтажа)</w:t>
            </w:r>
            <w:r w:rsidRPr="003A7BF8">
              <w:rPr>
                <w:rStyle w:val="a5"/>
                <w:noProof/>
                <w:color w:val="auto"/>
                <w:szCs w:val="24"/>
                <w:u w:val="none"/>
              </w:rPr>
              <w:t xml:space="preserve"> оборудования. Верный выбор алгоритма действий </w:t>
            </w:r>
            <w:r w:rsidR="00187BE1">
              <w:rPr>
                <w:rStyle w:val="a5"/>
                <w:noProof/>
                <w:color w:val="auto"/>
                <w:szCs w:val="24"/>
                <w:u w:val="none"/>
              </w:rPr>
              <w:t>при установке геофизического оборудования на устье скважины</w:t>
            </w:r>
            <w:r w:rsidRPr="003A7BF8">
              <w:rPr>
                <w:rStyle w:val="a5"/>
                <w:noProof/>
                <w:color w:val="auto"/>
                <w:szCs w:val="24"/>
                <w:u w:val="none"/>
              </w:rPr>
              <w:t xml:space="preserve">. Знание основных мер для предупреждения отказов узлов и агрегатов </w:t>
            </w:r>
            <w:r w:rsidR="00187BE1">
              <w:rPr>
                <w:rStyle w:val="a5"/>
                <w:noProof/>
                <w:color w:val="auto"/>
                <w:szCs w:val="24"/>
                <w:u w:val="none"/>
              </w:rPr>
              <w:t>оборудования</w:t>
            </w:r>
          </w:p>
        </w:tc>
        <w:tc>
          <w:tcPr>
            <w:tcW w:w="3101" w:type="dxa"/>
          </w:tcPr>
          <w:p w14:paraId="388F3196" w14:textId="77777777" w:rsidR="00625CAC" w:rsidRPr="003A7BF8" w:rsidRDefault="00625CAC" w:rsidP="004712AB">
            <w:pPr>
              <w:widowControl w:val="0"/>
              <w:autoSpaceDE w:val="0"/>
              <w:autoSpaceDN w:val="0"/>
              <w:adjustRightInd w:val="0"/>
              <w:spacing w:line="277" w:lineRule="exact"/>
              <w:jc w:val="both"/>
              <w:rPr>
                <w:rFonts w:eastAsia="Times New Roman"/>
                <w:szCs w:val="24"/>
                <w:lang w:eastAsia="ru-RU"/>
              </w:rPr>
            </w:pPr>
            <w:r w:rsidRPr="003A7BF8">
              <w:rPr>
                <w:rFonts w:eastAsia="Times New Roman"/>
                <w:szCs w:val="24"/>
                <w:lang w:eastAsia="ru-RU"/>
              </w:rPr>
              <w:t>В содержании дневника и отчета по практике</w:t>
            </w:r>
          </w:p>
        </w:tc>
      </w:tr>
    </w:tbl>
    <w:p w14:paraId="64BC6325" w14:textId="77777777" w:rsidR="00625CAC" w:rsidRPr="003A7BF8" w:rsidRDefault="00625CAC" w:rsidP="00625CAC">
      <w:pPr>
        <w:spacing w:after="0" w:line="240" w:lineRule="auto"/>
        <w:jc w:val="both"/>
        <w:rPr>
          <w:rFonts w:eastAsia="Times New Roman"/>
          <w:szCs w:val="24"/>
          <w:lang w:eastAsia="ru-RU"/>
        </w:rPr>
      </w:pPr>
    </w:p>
    <w:p w14:paraId="2A345C82" w14:textId="77777777" w:rsidR="00625CAC" w:rsidRDefault="00625CAC" w:rsidP="00625CAC">
      <w:pPr>
        <w:rPr>
          <w:rFonts w:eastAsia="Times New Roman"/>
          <w:b/>
          <w:szCs w:val="24"/>
          <w:lang w:eastAsia="ru-RU"/>
        </w:rPr>
      </w:pPr>
      <w:bookmarkStart w:id="3" w:name="_Toc35972038"/>
      <w:r>
        <w:rPr>
          <w:rFonts w:eastAsia="Times New Roman"/>
          <w:b/>
          <w:szCs w:val="24"/>
          <w:lang w:eastAsia="ru-RU"/>
        </w:rPr>
        <w:br w:type="page"/>
      </w:r>
    </w:p>
    <w:p w14:paraId="35CDA771" w14:textId="77777777" w:rsidR="00625CAC" w:rsidRPr="003A7BF8" w:rsidRDefault="00625CAC" w:rsidP="00625CAC">
      <w:pPr>
        <w:widowControl w:val="0"/>
        <w:numPr>
          <w:ilvl w:val="0"/>
          <w:numId w:val="1"/>
        </w:numPr>
        <w:autoSpaceDE w:val="0"/>
        <w:autoSpaceDN w:val="0"/>
        <w:adjustRightInd w:val="0"/>
        <w:spacing w:after="0" w:line="240" w:lineRule="auto"/>
        <w:jc w:val="center"/>
        <w:outlineLvl w:val="0"/>
        <w:rPr>
          <w:rFonts w:eastAsia="Times New Roman"/>
          <w:b/>
          <w:szCs w:val="24"/>
          <w:lang w:eastAsia="ru-RU"/>
        </w:rPr>
      </w:pPr>
      <w:r w:rsidRPr="003A7BF8">
        <w:rPr>
          <w:rFonts w:eastAsia="Times New Roman"/>
          <w:b/>
          <w:szCs w:val="24"/>
          <w:lang w:eastAsia="ru-RU"/>
        </w:rPr>
        <w:lastRenderedPageBreak/>
        <w:t>СОДЕРЖАНИЕ УЧЕБНОЙ ПРАКТИКИ</w:t>
      </w:r>
      <w:bookmarkEnd w:id="3"/>
    </w:p>
    <w:p w14:paraId="2D9D6714" w14:textId="77777777" w:rsidR="00625CAC" w:rsidRPr="003A7BF8" w:rsidRDefault="00625CAC" w:rsidP="00625CAC">
      <w:pPr>
        <w:widowControl w:val="0"/>
        <w:autoSpaceDE w:val="0"/>
        <w:autoSpaceDN w:val="0"/>
        <w:adjustRightInd w:val="0"/>
        <w:spacing w:after="0" w:line="240" w:lineRule="auto"/>
        <w:ind w:firstLine="725"/>
        <w:jc w:val="both"/>
        <w:rPr>
          <w:rFonts w:eastAsia="Times New Roman"/>
          <w:szCs w:val="24"/>
          <w:lang w:eastAsia="ru-RU"/>
        </w:rPr>
      </w:pPr>
      <w:r w:rsidRPr="003A7BF8">
        <w:rPr>
          <w:rFonts w:eastAsia="Times New Roman"/>
          <w:szCs w:val="24"/>
          <w:lang w:eastAsia="ru-RU"/>
        </w:rPr>
        <w:t>Содержание заданий практики позволит сформировать профессиональные компетенции по виду деятельности:</w:t>
      </w:r>
    </w:p>
    <w:p w14:paraId="0A88399E" w14:textId="77777777" w:rsidR="00625CAC" w:rsidRPr="003A7BF8" w:rsidRDefault="00625CAC" w:rsidP="00625CAC">
      <w:pPr>
        <w:spacing w:after="0" w:line="240" w:lineRule="auto"/>
        <w:ind w:firstLine="709"/>
        <w:contextualSpacing/>
        <w:jc w:val="both"/>
        <w:rPr>
          <w:rFonts w:eastAsia="Times New Roman"/>
          <w:noProof/>
          <w:szCs w:val="24"/>
          <w:lang w:eastAsia="ru-RU"/>
        </w:rPr>
      </w:pPr>
      <w:r w:rsidRPr="003A7BF8">
        <w:rPr>
          <w:rFonts w:eastAsia="Times New Roman"/>
          <w:noProof/>
          <w:szCs w:val="24"/>
          <w:lang w:eastAsia="ru-RU"/>
        </w:rPr>
        <w:t>Ведение технологических процессов буровых работ</w:t>
      </w:r>
    </w:p>
    <w:p w14:paraId="27172397" w14:textId="77777777" w:rsidR="00625CAC" w:rsidRPr="003A7BF8" w:rsidRDefault="00625CAC" w:rsidP="00625CAC">
      <w:pPr>
        <w:widowControl w:val="0"/>
        <w:autoSpaceDE w:val="0"/>
        <w:autoSpaceDN w:val="0"/>
        <w:adjustRightInd w:val="0"/>
        <w:spacing w:after="0" w:line="240" w:lineRule="auto"/>
        <w:ind w:firstLine="725"/>
        <w:jc w:val="both"/>
        <w:rPr>
          <w:rFonts w:eastAsia="Times New Roman"/>
          <w:szCs w:val="24"/>
          <w:lang w:eastAsia="ru-RU"/>
        </w:rPr>
      </w:pPr>
      <w:r w:rsidRPr="003A7BF8">
        <w:rPr>
          <w:rFonts w:eastAsia="Times New Roman"/>
          <w:szCs w:val="24"/>
          <w:lang w:eastAsia="ru-RU"/>
        </w:rPr>
        <w:t xml:space="preserve">Прохождение практики обусловлено календарно – тематическим планом </w:t>
      </w:r>
    </w:p>
    <w:p w14:paraId="3DBD0C61" w14:textId="77777777" w:rsidR="00625CAC" w:rsidRPr="003A7BF8" w:rsidRDefault="00625CAC" w:rsidP="00625CAC">
      <w:pPr>
        <w:widowControl w:val="0"/>
        <w:autoSpaceDE w:val="0"/>
        <w:autoSpaceDN w:val="0"/>
        <w:adjustRightInd w:val="0"/>
        <w:spacing w:after="0" w:line="240" w:lineRule="auto"/>
        <w:ind w:firstLine="725"/>
        <w:jc w:val="both"/>
        <w:rPr>
          <w:rFonts w:eastAsia="Times New Roman"/>
          <w:szCs w:val="24"/>
          <w:lang w:eastAsia="ru-RU"/>
        </w:rPr>
      </w:pPr>
    </w:p>
    <w:tbl>
      <w:tblPr>
        <w:tblStyle w:val="1"/>
        <w:tblW w:w="10031" w:type="dxa"/>
        <w:tblLook w:val="04A0" w:firstRow="1" w:lastRow="0" w:firstColumn="1" w:lastColumn="0" w:noHBand="0" w:noVBand="1"/>
      </w:tblPr>
      <w:tblGrid>
        <w:gridCol w:w="675"/>
        <w:gridCol w:w="6237"/>
        <w:gridCol w:w="3119"/>
      </w:tblGrid>
      <w:tr w:rsidR="00625CAC" w:rsidRPr="003A7BF8" w14:paraId="01258943" w14:textId="77777777" w:rsidTr="004712AB">
        <w:tc>
          <w:tcPr>
            <w:tcW w:w="675" w:type="dxa"/>
          </w:tcPr>
          <w:p w14:paraId="1890CBBE" w14:textId="77777777" w:rsidR="00625CAC" w:rsidRPr="003A7BF8" w:rsidRDefault="00625CAC" w:rsidP="004712AB">
            <w:pPr>
              <w:widowControl w:val="0"/>
              <w:autoSpaceDE w:val="0"/>
              <w:autoSpaceDN w:val="0"/>
              <w:adjustRightInd w:val="0"/>
              <w:jc w:val="center"/>
              <w:rPr>
                <w:rFonts w:eastAsia="Times New Roman"/>
                <w:b/>
                <w:bCs/>
                <w:szCs w:val="24"/>
                <w:lang w:eastAsia="ru-RU"/>
              </w:rPr>
            </w:pPr>
            <w:r w:rsidRPr="003A7BF8">
              <w:rPr>
                <w:rFonts w:eastAsia="Times New Roman"/>
                <w:b/>
                <w:bCs/>
                <w:szCs w:val="24"/>
                <w:lang w:eastAsia="ru-RU"/>
              </w:rPr>
              <w:t>№ п/п</w:t>
            </w:r>
          </w:p>
        </w:tc>
        <w:tc>
          <w:tcPr>
            <w:tcW w:w="6237" w:type="dxa"/>
          </w:tcPr>
          <w:p w14:paraId="05E4FE16" w14:textId="77777777" w:rsidR="00625CAC" w:rsidRPr="003A7BF8" w:rsidRDefault="00625CAC" w:rsidP="004712AB">
            <w:pPr>
              <w:widowControl w:val="0"/>
              <w:autoSpaceDE w:val="0"/>
              <w:autoSpaceDN w:val="0"/>
              <w:adjustRightInd w:val="0"/>
              <w:jc w:val="center"/>
              <w:rPr>
                <w:rFonts w:eastAsia="Times New Roman"/>
                <w:b/>
                <w:bCs/>
                <w:szCs w:val="24"/>
                <w:lang w:eastAsia="ru-RU"/>
              </w:rPr>
            </w:pPr>
            <w:r w:rsidRPr="003A7BF8">
              <w:rPr>
                <w:rFonts w:eastAsia="Times New Roman"/>
                <w:b/>
                <w:bCs/>
                <w:szCs w:val="24"/>
                <w:lang w:eastAsia="ru-RU"/>
              </w:rPr>
              <w:t>Наименование тем (разделов)</w:t>
            </w:r>
          </w:p>
        </w:tc>
        <w:tc>
          <w:tcPr>
            <w:tcW w:w="3119" w:type="dxa"/>
          </w:tcPr>
          <w:p w14:paraId="3CF43F19" w14:textId="77777777" w:rsidR="00625CAC" w:rsidRPr="003A7BF8" w:rsidRDefault="00625CAC" w:rsidP="004712AB">
            <w:pPr>
              <w:widowControl w:val="0"/>
              <w:autoSpaceDE w:val="0"/>
              <w:autoSpaceDN w:val="0"/>
              <w:adjustRightInd w:val="0"/>
              <w:jc w:val="center"/>
              <w:rPr>
                <w:rFonts w:eastAsia="Times New Roman"/>
                <w:b/>
                <w:bCs/>
                <w:szCs w:val="24"/>
                <w:lang w:eastAsia="ru-RU"/>
              </w:rPr>
            </w:pPr>
            <w:r w:rsidRPr="003A7BF8">
              <w:rPr>
                <w:rFonts w:eastAsia="Times New Roman"/>
                <w:b/>
                <w:bCs/>
                <w:szCs w:val="24"/>
                <w:lang w:eastAsia="ru-RU"/>
              </w:rPr>
              <w:t>Количество часов</w:t>
            </w:r>
          </w:p>
        </w:tc>
      </w:tr>
      <w:tr w:rsidR="00625CAC" w:rsidRPr="003A7BF8" w14:paraId="55D96A33" w14:textId="77777777" w:rsidTr="004712AB">
        <w:tc>
          <w:tcPr>
            <w:tcW w:w="675" w:type="dxa"/>
          </w:tcPr>
          <w:p w14:paraId="180F8764" w14:textId="77777777" w:rsidR="00625CAC" w:rsidRPr="003A7BF8" w:rsidRDefault="00625CAC" w:rsidP="004712AB">
            <w:pPr>
              <w:widowControl w:val="0"/>
              <w:autoSpaceDE w:val="0"/>
              <w:autoSpaceDN w:val="0"/>
              <w:adjustRightInd w:val="0"/>
              <w:jc w:val="both"/>
              <w:rPr>
                <w:rFonts w:eastAsia="Times New Roman"/>
                <w:szCs w:val="24"/>
                <w:lang w:eastAsia="ru-RU"/>
              </w:rPr>
            </w:pPr>
            <w:r w:rsidRPr="003A7BF8">
              <w:rPr>
                <w:rFonts w:eastAsia="Times New Roman"/>
                <w:szCs w:val="24"/>
                <w:lang w:eastAsia="ru-RU"/>
              </w:rPr>
              <w:t>1</w:t>
            </w:r>
          </w:p>
        </w:tc>
        <w:tc>
          <w:tcPr>
            <w:tcW w:w="6237" w:type="dxa"/>
          </w:tcPr>
          <w:p w14:paraId="26C9B5B6" w14:textId="77777777" w:rsidR="00625CAC" w:rsidRPr="003A7BF8" w:rsidRDefault="00625CAC" w:rsidP="004712AB">
            <w:pPr>
              <w:widowControl w:val="0"/>
              <w:autoSpaceDE w:val="0"/>
              <w:autoSpaceDN w:val="0"/>
              <w:adjustRightInd w:val="0"/>
              <w:jc w:val="both"/>
              <w:rPr>
                <w:rFonts w:eastAsia="Times New Roman"/>
                <w:szCs w:val="24"/>
                <w:lang w:eastAsia="ru-RU"/>
              </w:rPr>
            </w:pPr>
            <w:r w:rsidRPr="003A7BF8">
              <w:rPr>
                <w:szCs w:val="24"/>
              </w:rPr>
              <w:t>Основы технологии буровых работ</w:t>
            </w:r>
          </w:p>
        </w:tc>
        <w:tc>
          <w:tcPr>
            <w:tcW w:w="3119" w:type="dxa"/>
          </w:tcPr>
          <w:p w14:paraId="234CD6CE" w14:textId="77777777" w:rsidR="00625CAC" w:rsidRPr="003A7BF8" w:rsidRDefault="00187BE1" w:rsidP="004712AB">
            <w:pPr>
              <w:widowControl w:val="0"/>
              <w:autoSpaceDE w:val="0"/>
              <w:autoSpaceDN w:val="0"/>
              <w:adjustRightInd w:val="0"/>
              <w:jc w:val="center"/>
              <w:rPr>
                <w:rFonts w:eastAsia="Times New Roman"/>
                <w:szCs w:val="24"/>
                <w:lang w:eastAsia="ru-RU"/>
              </w:rPr>
            </w:pPr>
            <w:r>
              <w:rPr>
                <w:rFonts w:eastAsia="Times New Roman"/>
                <w:szCs w:val="24"/>
                <w:lang w:eastAsia="ru-RU"/>
              </w:rPr>
              <w:t>18</w:t>
            </w:r>
          </w:p>
        </w:tc>
      </w:tr>
      <w:tr w:rsidR="00625CAC" w:rsidRPr="003A7BF8" w14:paraId="12FE8522" w14:textId="77777777" w:rsidTr="004712AB">
        <w:tc>
          <w:tcPr>
            <w:tcW w:w="675" w:type="dxa"/>
          </w:tcPr>
          <w:p w14:paraId="10CC020E" w14:textId="77777777" w:rsidR="00625CAC" w:rsidRPr="003A7BF8" w:rsidRDefault="00625CAC" w:rsidP="004712AB">
            <w:pPr>
              <w:widowControl w:val="0"/>
              <w:autoSpaceDE w:val="0"/>
              <w:autoSpaceDN w:val="0"/>
              <w:adjustRightInd w:val="0"/>
              <w:jc w:val="both"/>
              <w:rPr>
                <w:rFonts w:eastAsia="Times New Roman"/>
                <w:szCs w:val="24"/>
                <w:lang w:eastAsia="ru-RU"/>
              </w:rPr>
            </w:pPr>
            <w:r w:rsidRPr="003A7BF8">
              <w:rPr>
                <w:rFonts w:eastAsia="Times New Roman"/>
                <w:szCs w:val="24"/>
                <w:lang w:eastAsia="ru-RU"/>
              </w:rPr>
              <w:t>2</w:t>
            </w:r>
          </w:p>
        </w:tc>
        <w:tc>
          <w:tcPr>
            <w:tcW w:w="6237" w:type="dxa"/>
          </w:tcPr>
          <w:p w14:paraId="7D7794DF" w14:textId="77777777" w:rsidR="00625CAC" w:rsidRPr="003A7BF8" w:rsidRDefault="00187BE1" w:rsidP="004712AB">
            <w:pPr>
              <w:widowControl w:val="0"/>
              <w:autoSpaceDE w:val="0"/>
              <w:autoSpaceDN w:val="0"/>
              <w:adjustRightInd w:val="0"/>
              <w:jc w:val="both"/>
              <w:rPr>
                <w:rFonts w:eastAsia="Times New Roman"/>
                <w:szCs w:val="24"/>
                <w:lang w:eastAsia="ru-RU"/>
              </w:rPr>
            </w:pPr>
            <w:r>
              <w:rPr>
                <w:szCs w:val="24"/>
              </w:rPr>
              <w:t>Геофизические исследования в скважинах</w:t>
            </w:r>
          </w:p>
        </w:tc>
        <w:tc>
          <w:tcPr>
            <w:tcW w:w="3119" w:type="dxa"/>
          </w:tcPr>
          <w:p w14:paraId="6F971B48" w14:textId="77777777" w:rsidR="00625CAC" w:rsidRPr="003A7BF8" w:rsidRDefault="00187BE1" w:rsidP="004712AB">
            <w:pPr>
              <w:widowControl w:val="0"/>
              <w:autoSpaceDE w:val="0"/>
              <w:autoSpaceDN w:val="0"/>
              <w:adjustRightInd w:val="0"/>
              <w:jc w:val="center"/>
              <w:rPr>
                <w:rFonts w:eastAsia="Times New Roman"/>
                <w:szCs w:val="24"/>
                <w:lang w:eastAsia="ru-RU"/>
              </w:rPr>
            </w:pPr>
            <w:r>
              <w:rPr>
                <w:rFonts w:eastAsia="Times New Roman"/>
                <w:szCs w:val="24"/>
                <w:lang w:eastAsia="ru-RU"/>
              </w:rPr>
              <w:t>18</w:t>
            </w:r>
          </w:p>
        </w:tc>
      </w:tr>
      <w:tr w:rsidR="00625CAC" w:rsidRPr="003A7BF8" w14:paraId="110CB162" w14:textId="77777777" w:rsidTr="004712AB">
        <w:tc>
          <w:tcPr>
            <w:tcW w:w="675" w:type="dxa"/>
          </w:tcPr>
          <w:p w14:paraId="49461316" w14:textId="77777777" w:rsidR="00625CAC" w:rsidRPr="003A7BF8" w:rsidRDefault="00625CAC" w:rsidP="004712AB">
            <w:pPr>
              <w:widowControl w:val="0"/>
              <w:autoSpaceDE w:val="0"/>
              <w:autoSpaceDN w:val="0"/>
              <w:adjustRightInd w:val="0"/>
              <w:jc w:val="both"/>
              <w:rPr>
                <w:rFonts w:eastAsia="Times New Roman"/>
                <w:szCs w:val="24"/>
                <w:lang w:eastAsia="ru-RU"/>
              </w:rPr>
            </w:pPr>
          </w:p>
        </w:tc>
        <w:tc>
          <w:tcPr>
            <w:tcW w:w="6237" w:type="dxa"/>
          </w:tcPr>
          <w:p w14:paraId="20571381" w14:textId="77777777" w:rsidR="00625CAC" w:rsidRPr="003A7BF8" w:rsidRDefault="00625CAC" w:rsidP="004712AB">
            <w:pPr>
              <w:widowControl w:val="0"/>
              <w:autoSpaceDE w:val="0"/>
              <w:autoSpaceDN w:val="0"/>
              <w:adjustRightInd w:val="0"/>
              <w:jc w:val="both"/>
              <w:rPr>
                <w:szCs w:val="24"/>
              </w:rPr>
            </w:pPr>
            <w:r w:rsidRPr="003A7BF8">
              <w:rPr>
                <w:szCs w:val="24"/>
              </w:rPr>
              <w:t>ИТОГО</w:t>
            </w:r>
          </w:p>
        </w:tc>
        <w:tc>
          <w:tcPr>
            <w:tcW w:w="3119" w:type="dxa"/>
          </w:tcPr>
          <w:p w14:paraId="4793ED8A" w14:textId="77777777" w:rsidR="00625CAC" w:rsidRPr="003A7BF8" w:rsidRDefault="00A70833" w:rsidP="004712AB">
            <w:pPr>
              <w:widowControl w:val="0"/>
              <w:autoSpaceDE w:val="0"/>
              <w:autoSpaceDN w:val="0"/>
              <w:adjustRightInd w:val="0"/>
              <w:jc w:val="center"/>
              <w:rPr>
                <w:rFonts w:eastAsia="Times New Roman"/>
                <w:szCs w:val="24"/>
                <w:lang w:eastAsia="ru-RU"/>
              </w:rPr>
            </w:pPr>
            <w:r>
              <w:rPr>
                <w:rFonts w:eastAsia="Times New Roman"/>
                <w:szCs w:val="24"/>
                <w:lang w:eastAsia="ru-RU"/>
              </w:rPr>
              <w:t>36</w:t>
            </w:r>
          </w:p>
        </w:tc>
      </w:tr>
    </w:tbl>
    <w:p w14:paraId="2EFDC5CF" w14:textId="77777777" w:rsidR="00625CAC" w:rsidRPr="003A7BF8" w:rsidRDefault="00625CAC" w:rsidP="00625CAC">
      <w:pPr>
        <w:widowControl w:val="0"/>
        <w:autoSpaceDE w:val="0"/>
        <w:autoSpaceDN w:val="0"/>
        <w:adjustRightInd w:val="0"/>
        <w:spacing w:after="0" w:line="240" w:lineRule="auto"/>
        <w:jc w:val="both"/>
        <w:rPr>
          <w:rFonts w:eastAsia="Times New Roman"/>
          <w:szCs w:val="24"/>
          <w:lang w:eastAsia="ru-RU"/>
        </w:rPr>
      </w:pPr>
    </w:p>
    <w:p w14:paraId="589A5B6F" w14:textId="77777777" w:rsidR="00625CAC" w:rsidRPr="003A7BF8" w:rsidRDefault="00625CAC" w:rsidP="00625CAC">
      <w:pPr>
        <w:widowControl w:val="0"/>
        <w:autoSpaceDE w:val="0"/>
        <w:autoSpaceDN w:val="0"/>
        <w:adjustRightInd w:val="0"/>
        <w:spacing w:after="0" w:line="240" w:lineRule="auto"/>
        <w:jc w:val="center"/>
        <w:rPr>
          <w:rFonts w:eastAsia="Times New Roman"/>
          <w:b/>
          <w:bCs/>
          <w:szCs w:val="24"/>
          <w:lang w:eastAsia="ru-RU"/>
        </w:rPr>
      </w:pPr>
      <w:r w:rsidRPr="003A7BF8">
        <w:rPr>
          <w:rFonts w:eastAsia="Times New Roman"/>
          <w:b/>
          <w:bCs/>
          <w:szCs w:val="24"/>
          <w:lang w:eastAsia="ru-RU"/>
        </w:rPr>
        <w:t>Содержание практики</w:t>
      </w:r>
    </w:p>
    <w:tbl>
      <w:tblPr>
        <w:tblStyle w:val="1"/>
        <w:tblW w:w="10031" w:type="dxa"/>
        <w:tblLook w:val="04A0" w:firstRow="1" w:lastRow="0" w:firstColumn="1" w:lastColumn="0" w:noHBand="0" w:noVBand="1"/>
      </w:tblPr>
      <w:tblGrid>
        <w:gridCol w:w="675"/>
        <w:gridCol w:w="2694"/>
        <w:gridCol w:w="3543"/>
        <w:gridCol w:w="3119"/>
      </w:tblGrid>
      <w:tr w:rsidR="00625CAC" w:rsidRPr="003A7BF8" w14:paraId="398F26FE" w14:textId="77777777" w:rsidTr="004712AB">
        <w:tc>
          <w:tcPr>
            <w:tcW w:w="675" w:type="dxa"/>
          </w:tcPr>
          <w:p w14:paraId="34B284DF" w14:textId="77777777" w:rsidR="00625CAC" w:rsidRPr="003A7BF8" w:rsidRDefault="00625CAC" w:rsidP="004712AB">
            <w:pPr>
              <w:widowControl w:val="0"/>
              <w:autoSpaceDE w:val="0"/>
              <w:autoSpaceDN w:val="0"/>
              <w:adjustRightInd w:val="0"/>
              <w:jc w:val="center"/>
              <w:rPr>
                <w:rFonts w:eastAsia="Times New Roman"/>
                <w:b/>
                <w:bCs/>
                <w:szCs w:val="24"/>
                <w:lang w:eastAsia="ru-RU"/>
              </w:rPr>
            </w:pPr>
            <w:r w:rsidRPr="003A7BF8">
              <w:rPr>
                <w:rFonts w:eastAsia="Times New Roman"/>
                <w:b/>
                <w:bCs/>
                <w:szCs w:val="24"/>
                <w:lang w:eastAsia="ru-RU"/>
              </w:rPr>
              <w:t>№ п/п</w:t>
            </w:r>
          </w:p>
        </w:tc>
        <w:tc>
          <w:tcPr>
            <w:tcW w:w="2694" w:type="dxa"/>
          </w:tcPr>
          <w:p w14:paraId="3FA026CB" w14:textId="77777777" w:rsidR="00625CAC" w:rsidRPr="003A7BF8" w:rsidRDefault="00625CAC" w:rsidP="004712AB">
            <w:pPr>
              <w:widowControl w:val="0"/>
              <w:autoSpaceDE w:val="0"/>
              <w:autoSpaceDN w:val="0"/>
              <w:adjustRightInd w:val="0"/>
              <w:jc w:val="center"/>
              <w:rPr>
                <w:rFonts w:eastAsia="Times New Roman"/>
                <w:b/>
                <w:bCs/>
                <w:szCs w:val="24"/>
                <w:lang w:eastAsia="ru-RU"/>
              </w:rPr>
            </w:pPr>
            <w:r w:rsidRPr="003A7BF8">
              <w:rPr>
                <w:rFonts w:eastAsia="Times New Roman"/>
                <w:b/>
                <w:bCs/>
                <w:szCs w:val="24"/>
                <w:lang w:eastAsia="ru-RU"/>
              </w:rPr>
              <w:t>Наименование тем (разделов)</w:t>
            </w:r>
          </w:p>
        </w:tc>
        <w:tc>
          <w:tcPr>
            <w:tcW w:w="3543" w:type="dxa"/>
          </w:tcPr>
          <w:p w14:paraId="7DFD1408" w14:textId="77777777" w:rsidR="00625CAC" w:rsidRPr="003A7BF8" w:rsidRDefault="00625CAC" w:rsidP="004712AB">
            <w:pPr>
              <w:widowControl w:val="0"/>
              <w:autoSpaceDE w:val="0"/>
              <w:autoSpaceDN w:val="0"/>
              <w:adjustRightInd w:val="0"/>
              <w:jc w:val="center"/>
              <w:rPr>
                <w:rFonts w:eastAsia="Times New Roman"/>
                <w:b/>
                <w:bCs/>
                <w:szCs w:val="24"/>
                <w:lang w:eastAsia="ru-RU"/>
              </w:rPr>
            </w:pPr>
            <w:r w:rsidRPr="003A7BF8">
              <w:rPr>
                <w:rFonts w:eastAsia="Times New Roman"/>
                <w:b/>
                <w:bCs/>
                <w:szCs w:val="24"/>
                <w:lang w:eastAsia="ru-RU"/>
              </w:rPr>
              <w:t>Виды выполняемых работ</w:t>
            </w:r>
          </w:p>
        </w:tc>
        <w:tc>
          <w:tcPr>
            <w:tcW w:w="3119" w:type="dxa"/>
          </w:tcPr>
          <w:p w14:paraId="70F67263" w14:textId="77777777" w:rsidR="00625CAC" w:rsidRPr="003A7BF8" w:rsidRDefault="00625CAC" w:rsidP="004712AB">
            <w:pPr>
              <w:widowControl w:val="0"/>
              <w:autoSpaceDE w:val="0"/>
              <w:autoSpaceDN w:val="0"/>
              <w:adjustRightInd w:val="0"/>
              <w:jc w:val="center"/>
              <w:rPr>
                <w:rFonts w:eastAsia="Times New Roman"/>
                <w:b/>
                <w:bCs/>
                <w:szCs w:val="24"/>
                <w:lang w:eastAsia="ru-RU"/>
              </w:rPr>
            </w:pPr>
            <w:r w:rsidRPr="003A7BF8">
              <w:rPr>
                <w:rFonts w:eastAsia="Times New Roman"/>
                <w:b/>
                <w:bCs/>
                <w:szCs w:val="24"/>
                <w:lang w:eastAsia="ru-RU"/>
              </w:rPr>
              <w:t>Описание работ для дневника и отчета</w:t>
            </w:r>
          </w:p>
        </w:tc>
      </w:tr>
      <w:tr w:rsidR="00625CAC" w:rsidRPr="003A7BF8" w14:paraId="5423B7BB" w14:textId="77777777" w:rsidTr="004712AB">
        <w:tc>
          <w:tcPr>
            <w:tcW w:w="675" w:type="dxa"/>
          </w:tcPr>
          <w:p w14:paraId="43D7AED2" w14:textId="77777777" w:rsidR="00625CAC" w:rsidRPr="003A7BF8" w:rsidRDefault="00625CAC" w:rsidP="004712AB">
            <w:pPr>
              <w:widowControl w:val="0"/>
              <w:autoSpaceDE w:val="0"/>
              <w:autoSpaceDN w:val="0"/>
              <w:adjustRightInd w:val="0"/>
              <w:jc w:val="both"/>
              <w:rPr>
                <w:rFonts w:eastAsia="Times New Roman"/>
                <w:szCs w:val="24"/>
                <w:lang w:eastAsia="ru-RU"/>
              </w:rPr>
            </w:pPr>
            <w:r w:rsidRPr="003A7BF8">
              <w:rPr>
                <w:rFonts w:eastAsia="Times New Roman"/>
                <w:szCs w:val="24"/>
                <w:lang w:eastAsia="ru-RU"/>
              </w:rPr>
              <w:t>1</w:t>
            </w:r>
          </w:p>
        </w:tc>
        <w:tc>
          <w:tcPr>
            <w:tcW w:w="2694" w:type="dxa"/>
          </w:tcPr>
          <w:p w14:paraId="445A923E" w14:textId="77777777" w:rsidR="00625CAC" w:rsidRPr="003A7BF8" w:rsidRDefault="00625CAC" w:rsidP="004712AB">
            <w:pPr>
              <w:widowControl w:val="0"/>
              <w:autoSpaceDE w:val="0"/>
              <w:autoSpaceDN w:val="0"/>
              <w:adjustRightInd w:val="0"/>
              <w:jc w:val="both"/>
              <w:rPr>
                <w:rFonts w:eastAsia="Times New Roman"/>
                <w:szCs w:val="24"/>
                <w:lang w:eastAsia="ru-RU"/>
              </w:rPr>
            </w:pPr>
            <w:r w:rsidRPr="003A7BF8">
              <w:rPr>
                <w:szCs w:val="24"/>
              </w:rPr>
              <w:t>Основы технологии буровых работ</w:t>
            </w:r>
          </w:p>
        </w:tc>
        <w:tc>
          <w:tcPr>
            <w:tcW w:w="3543" w:type="dxa"/>
          </w:tcPr>
          <w:p w14:paraId="61A93A33" w14:textId="77777777" w:rsidR="00625CAC" w:rsidRPr="003A7BF8" w:rsidRDefault="00625CAC" w:rsidP="004712AB">
            <w:pPr>
              <w:pStyle w:val="a4"/>
              <w:numPr>
                <w:ilvl w:val="0"/>
                <w:numId w:val="5"/>
              </w:numPr>
              <w:ind w:left="317"/>
              <w:jc w:val="both"/>
              <w:rPr>
                <w:rFonts w:ascii="Times New Roman" w:eastAsia="Calibri" w:hAnsi="Times New Roman" w:cs="Times New Roman"/>
                <w:sz w:val="28"/>
                <w:szCs w:val="24"/>
              </w:rPr>
            </w:pPr>
            <w:r w:rsidRPr="003A7BF8">
              <w:rPr>
                <w:rFonts w:ascii="Times New Roman" w:eastAsia="Times New Roman" w:hAnsi="Times New Roman" w:cs="Times New Roman"/>
                <w:sz w:val="24"/>
                <w:szCs w:val="24"/>
              </w:rPr>
              <w:t>Описание физико-механических свойств горных пород</w:t>
            </w:r>
            <w:r w:rsidRPr="003A7BF8">
              <w:rPr>
                <w:rFonts w:ascii="Times New Roman" w:eastAsia="Times New Roman" w:hAnsi="Times New Roman" w:cs="Times New Roman"/>
                <w:sz w:val="28"/>
                <w:szCs w:val="24"/>
              </w:rPr>
              <w:t xml:space="preserve"> </w:t>
            </w:r>
          </w:p>
          <w:p w14:paraId="342AA306" w14:textId="77777777" w:rsidR="00625CAC" w:rsidRPr="003A7BF8" w:rsidRDefault="00625CAC" w:rsidP="004712AB">
            <w:pPr>
              <w:pStyle w:val="a4"/>
              <w:numPr>
                <w:ilvl w:val="0"/>
                <w:numId w:val="5"/>
              </w:numPr>
              <w:ind w:left="317"/>
              <w:jc w:val="both"/>
              <w:rPr>
                <w:rFonts w:ascii="Times New Roman" w:eastAsia="Calibri" w:hAnsi="Times New Roman" w:cs="Times New Roman"/>
                <w:sz w:val="24"/>
                <w:szCs w:val="24"/>
              </w:rPr>
            </w:pPr>
            <w:r w:rsidRPr="003A7BF8">
              <w:rPr>
                <w:rFonts w:ascii="Times New Roman" w:eastAsia="Calibri" w:hAnsi="Times New Roman" w:cs="Times New Roman"/>
                <w:sz w:val="24"/>
                <w:szCs w:val="24"/>
              </w:rPr>
              <w:t>Выбор породоразрушающего инструмента для заданных условий.</w:t>
            </w:r>
          </w:p>
          <w:p w14:paraId="62BCF79E" w14:textId="77777777" w:rsidR="00625CAC" w:rsidRPr="003A7BF8" w:rsidRDefault="00625CAC" w:rsidP="004712AB">
            <w:pPr>
              <w:widowControl w:val="0"/>
              <w:autoSpaceDE w:val="0"/>
              <w:autoSpaceDN w:val="0"/>
              <w:adjustRightInd w:val="0"/>
              <w:jc w:val="both"/>
              <w:rPr>
                <w:rFonts w:eastAsia="Times New Roman"/>
                <w:szCs w:val="24"/>
                <w:lang w:eastAsia="ru-RU"/>
              </w:rPr>
            </w:pPr>
          </w:p>
        </w:tc>
        <w:tc>
          <w:tcPr>
            <w:tcW w:w="3119" w:type="dxa"/>
          </w:tcPr>
          <w:p w14:paraId="06744B75" w14:textId="77777777" w:rsidR="00625CAC" w:rsidRPr="003A7BF8" w:rsidRDefault="00625CAC" w:rsidP="004712AB">
            <w:pPr>
              <w:pStyle w:val="a4"/>
              <w:widowControl w:val="0"/>
              <w:numPr>
                <w:ilvl w:val="0"/>
                <w:numId w:val="8"/>
              </w:numPr>
              <w:autoSpaceDE w:val="0"/>
              <w:autoSpaceDN w:val="0"/>
              <w:adjustRightInd w:val="0"/>
              <w:ind w:left="318"/>
              <w:jc w:val="both"/>
              <w:rPr>
                <w:rFonts w:ascii="Times New Roman" w:eastAsia="Times New Roman" w:hAnsi="Times New Roman" w:cs="Times New Roman"/>
                <w:sz w:val="24"/>
                <w:szCs w:val="24"/>
              </w:rPr>
            </w:pPr>
            <w:r w:rsidRPr="003A7BF8">
              <w:rPr>
                <w:rFonts w:ascii="Times New Roman" w:eastAsia="Times New Roman" w:hAnsi="Times New Roman" w:cs="Times New Roman"/>
                <w:sz w:val="24"/>
                <w:szCs w:val="24"/>
              </w:rPr>
              <w:t>В отчете кратко дать описание свойствам пород согласно заданию.</w:t>
            </w:r>
          </w:p>
          <w:p w14:paraId="367F7FED" w14:textId="77777777" w:rsidR="00625CAC" w:rsidRPr="003A7BF8" w:rsidRDefault="00625CAC" w:rsidP="004712AB">
            <w:pPr>
              <w:pStyle w:val="a4"/>
              <w:widowControl w:val="0"/>
              <w:numPr>
                <w:ilvl w:val="0"/>
                <w:numId w:val="8"/>
              </w:numPr>
              <w:autoSpaceDE w:val="0"/>
              <w:autoSpaceDN w:val="0"/>
              <w:adjustRightInd w:val="0"/>
              <w:ind w:left="318"/>
              <w:jc w:val="both"/>
              <w:rPr>
                <w:rFonts w:ascii="Times New Roman" w:eastAsia="Times New Roman" w:hAnsi="Times New Roman" w:cs="Times New Roman"/>
                <w:sz w:val="24"/>
                <w:szCs w:val="24"/>
              </w:rPr>
            </w:pPr>
            <w:r w:rsidRPr="003A7BF8">
              <w:rPr>
                <w:rFonts w:ascii="Times New Roman" w:eastAsia="Times New Roman" w:hAnsi="Times New Roman" w:cs="Times New Roman"/>
                <w:sz w:val="24"/>
                <w:szCs w:val="24"/>
              </w:rPr>
              <w:t>Согласно заданию выбрать тип бурового наконечника</w:t>
            </w:r>
          </w:p>
          <w:p w14:paraId="545B7852" w14:textId="77777777" w:rsidR="00625CAC" w:rsidRPr="003A7BF8" w:rsidRDefault="00625CAC" w:rsidP="004712AB">
            <w:pPr>
              <w:widowControl w:val="0"/>
              <w:autoSpaceDE w:val="0"/>
              <w:autoSpaceDN w:val="0"/>
              <w:adjustRightInd w:val="0"/>
              <w:jc w:val="both"/>
              <w:rPr>
                <w:rFonts w:eastAsia="Times New Roman"/>
                <w:szCs w:val="24"/>
                <w:lang w:eastAsia="ru-RU"/>
              </w:rPr>
            </w:pPr>
          </w:p>
        </w:tc>
      </w:tr>
      <w:tr w:rsidR="00625CAC" w:rsidRPr="003A7BF8" w14:paraId="38F2CB4F" w14:textId="77777777" w:rsidTr="004712AB">
        <w:tc>
          <w:tcPr>
            <w:tcW w:w="675" w:type="dxa"/>
          </w:tcPr>
          <w:p w14:paraId="794C67E2" w14:textId="77777777" w:rsidR="00625CAC" w:rsidRPr="003A7BF8" w:rsidRDefault="00625CAC" w:rsidP="004712AB">
            <w:pPr>
              <w:widowControl w:val="0"/>
              <w:autoSpaceDE w:val="0"/>
              <w:autoSpaceDN w:val="0"/>
              <w:adjustRightInd w:val="0"/>
              <w:jc w:val="both"/>
              <w:rPr>
                <w:rFonts w:eastAsia="Times New Roman"/>
                <w:szCs w:val="24"/>
                <w:lang w:eastAsia="ru-RU"/>
              </w:rPr>
            </w:pPr>
            <w:r w:rsidRPr="003A7BF8">
              <w:rPr>
                <w:rFonts w:eastAsia="Times New Roman"/>
                <w:szCs w:val="24"/>
                <w:lang w:eastAsia="ru-RU"/>
              </w:rPr>
              <w:t>2</w:t>
            </w:r>
          </w:p>
        </w:tc>
        <w:tc>
          <w:tcPr>
            <w:tcW w:w="2694" w:type="dxa"/>
          </w:tcPr>
          <w:p w14:paraId="033A38F9" w14:textId="77777777" w:rsidR="00625CAC" w:rsidRPr="003A7BF8" w:rsidRDefault="00A46C21" w:rsidP="00A46C21">
            <w:pPr>
              <w:widowControl w:val="0"/>
              <w:autoSpaceDE w:val="0"/>
              <w:autoSpaceDN w:val="0"/>
              <w:adjustRightInd w:val="0"/>
              <w:rPr>
                <w:rFonts w:eastAsia="Times New Roman"/>
                <w:szCs w:val="24"/>
                <w:lang w:eastAsia="ru-RU"/>
              </w:rPr>
            </w:pPr>
            <w:r w:rsidRPr="00A46C21">
              <w:rPr>
                <w:rFonts w:eastAsia="Times New Roman"/>
                <w:szCs w:val="24"/>
                <w:lang w:eastAsia="ru-RU"/>
              </w:rPr>
              <w:t>Геофизические исследования в скважинах</w:t>
            </w:r>
          </w:p>
        </w:tc>
        <w:tc>
          <w:tcPr>
            <w:tcW w:w="3543" w:type="dxa"/>
          </w:tcPr>
          <w:p w14:paraId="6BA86346" w14:textId="77777777" w:rsidR="00625CAC" w:rsidRPr="003A7BF8" w:rsidRDefault="00A46C21" w:rsidP="004712AB">
            <w:pPr>
              <w:pStyle w:val="a4"/>
              <w:numPr>
                <w:ilvl w:val="0"/>
                <w:numId w:val="6"/>
              </w:numPr>
              <w:ind w:left="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методы ГИС</w:t>
            </w:r>
          </w:p>
          <w:p w14:paraId="35F564D3" w14:textId="77777777" w:rsidR="00625CAC" w:rsidRPr="003A7BF8" w:rsidRDefault="00625CAC" w:rsidP="00A46C21">
            <w:pPr>
              <w:pStyle w:val="a4"/>
              <w:widowControl w:val="0"/>
              <w:autoSpaceDE w:val="0"/>
              <w:autoSpaceDN w:val="0"/>
              <w:adjustRightInd w:val="0"/>
              <w:ind w:left="317"/>
              <w:jc w:val="both"/>
              <w:rPr>
                <w:rFonts w:ascii="Times New Roman" w:eastAsia="Times New Roman" w:hAnsi="Times New Roman" w:cs="Times New Roman"/>
                <w:szCs w:val="24"/>
              </w:rPr>
            </w:pPr>
          </w:p>
        </w:tc>
        <w:tc>
          <w:tcPr>
            <w:tcW w:w="3119" w:type="dxa"/>
          </w:tcPr>
          <w:p w14:paraId="2229CEE4" w14:textId="77777777" w:rsidR="00625CAC" w:rsidRPr="003A7BF8" w:rsidRDefault="00A46C21" w:rsidP="004712AB">
            <w:pPr>
              <w:pStyle w:val="a4"/>
              <w:widowControl w:val="0"/>
              <w:numPr>
                <w:ilvl w:val="0"/>
                <w:numId w:val="9"/>
              </w:numPr>
              <w:autoSpaceDE w:val="0"/>
              <w:autoSpaceDN w:val="0"/>
              <w:adjustRightInd w:val="0"/>
              <w:ind w:left="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Дать описание методов ГИС</w:t>
            </w:r>
          </w:p>
        </w:tc>
      </w:tr>
    </w:tbl>
    <w:p w14:paraId="556E5E4E" w14:textId="77777777" w:rsidR="00625CAC" w:rsidRPr="003A7BF8" w:rsidRDefault="00625CAC" w:rsidP="00625CAC">
      <w:pPr>
        <w:widowControl w:val="0"/>
        <w:autoSpaceDE w:val="0"/>
        <w:autoSpaceDN w:val="0"/>
        <w:adjustRightInd w:val="0"/>
        <w:spacing w:after="0" w:line="240" w:lineRule="auto"/>
        <w:jc w:val="both"/>
        <w:rPr>
          <w:rFonts w:eastAsia="Times New Roman"/>
          <w:szCs w:val="24"/>
          <w:lang w:eastAsia="ru-RU"/>
        </w:rPr>
      </w:pPr>
    </w:p>
    <w:p w14:paraId="0624B08E" w14:textId="77777777" w:rsidR="00625CAC" w:rsidRPr="003A7BF8" w:rsidRDefault="00625CAC" w:rsidP="00625CAC">
      <w:pPr>
        <w:widowControl w:val="0"/>
        <w:autoSpaceDE w:val="0"/>
        <w:autoSpaceDN w:val="0"/>
        <w:adjustRightInd w:val="0"/>
        <w:spacing w:after="0" w:line="240" w:lineRule="auto"/>
        <w:jc w:val="both"/>
        <w:rPr>
          <w:rFonts w:eastAsia="Times New Roman"/>
          <w:szCs w:val="24"/>
          <w:lang w:eastAsia="ru-RU"/>
        </w:rPr>
      </w:pPr>
    </w:p>
    <w:p w14:paraId="4895DF5F" w14:textId="77777777" w:rsidR="00625CAC" w:rsidRPr="003A7BF8" w:rsidRDefault="00625CAC" w:rsidP="00625CAC">
      <w:pPr>
        <w:widowControl w:val="0"/>
        <w:autoSpaceDE w:val="0"/>
        <w:autoSpaceDN w:val="0"/>
        <w:adjustRightInd w:val="0"/>
        <w:spacing w:after="0" w:line="240" w:lineRule="auto"/>
        <w:jc w:val="both"/>
        <w:rPr>
          <w:rFonts w:eastAsia="Times New Roman"/>
          <w:szCs w:val="24"/>
          <w:lang w:eastAsia="ru-RU"/>
        </w:rPr>
      </w:pPr>
    </w:p>
    <w:p w14:paraId="38A72AA9" w14:textId="77777777" w:rsidR="00625CAC" w:rsidRPr="003A7BF8" w:rsidRDefault="00625CAC" w:rsidP="00625CAC">
      <w:pPr>
        <w:widowControl w:val="0"/>
        <w:autoSpaceDE w:val="0"/>
        <w:autoSpaceDN w:val="0"/>
        <w:adjustRightInd w:val="0"/>
        <w:spacing w:after="0" w:line="240" w:lineRule="auto"/>
        <w:jc w:val="both"/>
        <w:rPr>
          <w:rFonts w:eastAsia="Times New Roman"/>
          <w:szCs w:val="24"/>
          <w:lang w:eastAsia="ru-RU"/>
        </w:rPr>
      </w:pPr>
    </w:p>
    <w:p w14:paraId="001C657F" w14:textId="77777777" w:rsidR="00625CAC" w:rsidRPr="003A7BF8" w:rsidRDefault="00625CAC" w:rsidP="00625CAC">
      <w:pPr>
        <w:widowControl w:val="0"/>
        <w:autoSpaceDE w:val="0"/>
        <w:autoSpaceDN w:val="0"/>
        <w:adjustRightInd w:val="0"/>
        <w:spacing w:after="0" w:line="240" w:lineRule="auto"/>
        <w:jc w:val="both"/>
        <w:rPr>
          <w:rFonts w:eastAsia="Times New Roman"/>
          <w:szCs w:val="24"/>
          <w:lang w:eastAsia="ru-RU"/>
        </w:rPr>
      </w:pPr>
    </w:p>
    <w:p w14:paraId="5C6E7348" w14:textId="77777777" w:rsidR="00625CAC" w:rsidRPr="003A7BF8" w:rsidRDefault="00625CAC" w:rsidP="00625CAC">
      <w:pPr>
        <w:widowControl w:val="0"/>
        <w:autoSpaceDE w:val="0"/>
        <w:autoSpaceDN w:val="0"/>
        <w:adjustRightInd w:val="0"/>
        <w:spacing w:after="0" w:line="240" w:lineRule="auto"/>
        <w:jc w:val="both"/>
        <w:rPr>
          <w:rFonts w:eastAsia="Times New Roman"/>
          <w:szCs w:val="24"/>
          <w:lang w:eastAsia="ru-RU"/>
        </w:rPr>
      </w:pPr>
    </w:p>
    <w:p w14:paraId="14496934" w14:textId="77777777" w:rsidR="00625CAC" w:rsidRPr="003A7BF8" w:rsidRDefault="00625CAC" w:rsidP="00625CAC">
      <w:pPr>
        <w:widowControl w:val="0"/>
        <w:autoSpaceDE w:val="0"/>
        <w:autoSpaceDN w:val="0"/>
        <w:adjustRightInd w:val="0"/>
        <w:spacing w:after="0" w:line="240" w:lineRule="auto"/>
        <w:jc w:val="both"/>
        <w:rPr>
          <w:rFonts w:eastAsia="Times New Roman"/>
          <w:szCs w:val="24"/>
          <w:lang w:eastAsia="ru-RU"/>
        </w:rPr>
      </w:pPr>
    </w:p>
    <w:p w14:paraId="5F559BCC" w14:textId="77777777" w:rsidR="00625CAC" w:rsidRPr="003A7BF8" w:rsidRDefault="00625CAC" w:rsidP="00625CAC">
      <w:pPr>
        <w:widowControl w:val="0"/>
        <w:autoSpaceDE w:val="0"/>
        <w:autoSpaceDN w:val="0"/>
        <w:adjustRightInd w:val="0"/>
        <w:spacing w:after="0" w:line="240" w:lineRule="auto"/>
        <w:jc w:val="both"/>
        <w:rPr>
          <w:rFonts w:eastAsia="Times New Roman"/>
          <w:szCs w:val="24"/>
          <w:lang w:eastAsia="ru-RU"/>
        </w:rPr>
      </w:pPr>
    </w:p>
    <w:p w14:paraId="7246CBE1" w14:textId="77777777" w:rsidR="00625CAC" w:rsidRPr="003A7BF8" w:rsidRDefault="00625CAC" w:rsidP="00625CAC">
      <w:pPr>
        <w:widowControl w:val="0"/>
        <w:autoSpaceDE w:val="0"/>
        <w:autoSpaceDN w:val="0"/>
        <w:adjustRightInd w:val="0"/>
        <w:spacing w:after="0" w:line="240" w:lineRule="auto"/>
        <w:jc w:val="both"/>
        <w:rPr>
          <w:rFonts w:eastAsia="Times New Roman"/>
          <w:szCs w:val="24"/>
          <w:lang w:eastAsia="ru-RU"/>
        </w:rPr>
      </w:pPr>
    </w:p>
    <w:p w14:paraId="210870B9" w14:textId="77777777" w:rsidR="00625CAC" w:rsidRPr="003A7BF8" w:rsidRDefault="00625CAC" w:rsidP="00625CAC">
      <w:pPr>
        <w:widowControl w:val="0"/>
        <w:autoSpaceDE w:val="0"/>
        <w:autoSpaceDN w:val="0"/>
        <w:adjustRightInd w:val="0"/>
        <w:spacing w:after="0" w:line="240" w:lineRule="auto"/>
        <w:jc w:val="both"/>
        <w:rPr>
          <w:rFonts w:eastAsia="Times New Roman"/>
          <w:szCs w:val="24"/>
          <w:lang w:eastAsia="ru-RU"/>
        </w:rPr>
      </w:pPr>
    </w:p>
    <w:p w14:paraId="5BD937F5" w14:textId="77777777" w:rsidR="00625CAC" w:rsidRPr="003A7BF8" w:rsidRDefault="00625CAC" w:rsidP="00625CAC">
      <w:pPr>
        <w:widowControl w:val="0"/>
        <w:autoSpaceDE w:val="0"/>
        <w:autoSpaceDN w:val="0"/>
        <w:adjustRightInd w:val="0"/>
        <w:spacing w:after="0" w:line="240" w:lineRule="auto"/>
        <w:jc w:val="both"/>
        <w:rPr>
          <w:rFonts w:eastAsia="Times New Roman"/>
          <w:szCs w:val="24"/>
          <w:lang w:eastAsia="ru-RU"/>
        </w:rPr>
      </w:pPr>
    </w:p>
    <w:p w14:paraId="3744882C" w14:textId="77777777" w:rsidR="00625CAC" w:rsidRPr="003A7BF8" w:rsidRDefault="00625CAC" w:rsidP="00625CAC">
      <w:pPr>
        <w:widowControl w:val="0"/>
        <w:autoSpaceDE w:val="0"/>
        <w:autoSpaceDN w:val="0"/>
        <w:adjustRightInd w:val="0"/>
        <w:spacing w:after="0" w:line="240" w:lineRule="auto"/>
        <w:jc w:val="both"/>
        <w:rPr>
          <w:rFonts w:eastAsia="Times New Roman"/>
          <w:szCs w:val="24"/>
          <w:lang w:eastAsia="ru-RU"/>
        </w:rPr>
      </w:pPr>
    </w:p>
    <w:p w14:paraId="5B28D57A" w14:textId="77777777" w:rsidR="00625CAC" w:rsidRPr="003A7BF8" w:rsidRDefault="00625CAC" w:rsidP="00625CAC">
      <w:pPr>
        <w:widowControl w:val="0"/>
        <w:autoSpaceDE w:val="0"/>
        <w:autoSpaceDN w:val="0"/>
        <w:adjustRightInd w:val="0"/>
        <w:spacing w:after="0" w:line="240" w:lineRule="auto"/>
        <w:jc w:val="both"/>
        <w:rPr>
          <w:rFonts w:eastAsia="Times New Roman"/>
          <w:szCs w:val="24"/>
          <w:lang w:eastAsia="ru-RU"/>
        </w:rPr>
      </w:pPr>
    </w:p>
    <w:p w14:paraId="48928CD3" w14:textId="77777777" w:rsidR="00625CAC" w:rsidRPr="003A7BF8" w:rsidRDefault="00625CAC" w:rsidP="00625CAC">
      <w:pPr>
        <w:widowControl w:val="0"/>
        <w:autoSpaceDE w:val="0"/>
        <w:autoSpaceDN w:val="0"/>
        <w:adjustRightInd w:val="0"/>
        <w:spacing w:after="0" w:line="240" w:lineRule="auto"/>
        <w:jc w:val="both"/>
        <w:rPr>
          <w:rFonts w:eastAsia="Times New Roman"/>
          <w:szCs w:val="24"/>
          <w:lang w:eastAsia="ru-RU"/>
        </w:rPr>
      </w:pPr>
    </w:p>
    <w:p w14:paraId="39315CE2" w14:textId="77777777" w:rsidR="00625CAC" w:rsidRDefault="00625CAC" w:rsidP="00625CAC">
      <w:pPr>
        <w:widowControl w:val="0"/>
        <w:autoSpaceDE w:val="0"/>
        <w:autoSpaceDN w:val="0"/>
        <w:adjustRightInd w:val="0"/>
        <w:spacing w:after="0" w:line="240" w:lineRule="auto"/>
        <w:jc w:val="both"/>
        <w:rPr>
          <w:rFonts w:eastAsia="Times New Roman"/>
          <w:szCs w:val="24"/>
          <w:lang w:eastAsia="ru-RU"/>
        </w:rPr>
      </w:pPr>
    </w:p>
    <w:p w14:paraId="35C528F6" w14:textId="77777777" w:rsidR="00A46C21" w:rsidRDefault="00A46C21" w:rsidP="00625CAC">
      <w:pPr>
        <w:widowControl w:val="0"/>
        <w:autoSpaceDE w:val="0"/>
        <w:autoSpaceDN w:val="0"/>
        <w:adjustRightInd w:val="0"/>
        <w:spacing w:after="0" w:line="240" w:lineRule="auto"/>
        <w:jc w:val="both"/>
        <w:rPr>
          <w:rFonts w:eastAsia="Times New Roman"/>
          <w:szCs w:val="24"/>
          <w:lang w:eastAsia="ru-RU"/>
        </w:rPr>
      </w:pPr>
    </w:p>
    <w:p w14:paraId="67C13D8E" w14:textId="77777777" w:rsidR="00A46C21" w:rsidRDefault="00A46C21" w:rsidP="00625CAC">
      <w:pPr>
        <w:widowControl w:val="0"/>
        <w:autoSpaceDE w:val="0"/>
        <w:autoSpaceDN w:val="0"/>
        <w:adjustRightInd w:val="0"/>
        <w:spacing w:after="0" w:line="240" w:lineRule="auto"/>
        <w:jc w:val="both"/>
        <w:rPr>
          <w:rFonts w:eastAsia="Times New Roman"/>
          <w:szCs w:val="24"/>
          <w:lang w:eastAsia="ru-RU"/>
        </w:rPr>
      </w:pPr>
    </w:p>
    <w:p w14:paraId="7B6368C5" w14:textId="77777777" w:rsidR="00A46C21" w:rsidRDefault="00A46C21" w:rsidP="00625CAC">
      <w:pPr>
        <w:widowControl w:val="0"/>
        <w:autoSpaceDE w:val="0"/>
        <w:autoSpaceDN w:val="0"/>
        <w:adjustRightInd w:val="0"/>
        <w:spacing w:after="0" w:line="240" w:lineRule="auto"/>
        <w:jc w:val="both"/>
        <w:rPr>
          <w:rFonts w:eastAsia="Times New Roman"/>
          <w:szCs w:val="24"/>
          <w:lang w:eastAsia="ru-RU"/>
        </w:rPr>
      </w:pPr>
    </w:p>
    <w:p w14:paraId="2FB734E5" w14:textId="77777777" w:rsidR="00A46C21" w:rsidRDefault="00A46C21" w:rsidP="00625CAC">
      <w:pPr>
        <w:widowControl w:val="0"/>
        <w:autoSpaceDE w:val="0"/>
        <w:autoSpaceDN w:val="0"/>
        <w:adjustRightInd w:val="0"/>
        <w:spacing w:after="0" w:line="240" w:lineRule="auto"/>
        <w:jc w:val="both"/>
        <w:rPr>
          <w:rFonts w:eastAsia="Times New Roman"/>
          <w:szCs w:val="24"/>
          <w:lang w:eastAsia="ru-RU"/>
        </w:rPr>
      </w:pPr>
    </w:p>
    <w:p w14:paraId="2274FB40" w14:textId="77777777" w:rsidR="00A46C21" w:rsidRDefault="00A46C21" w:rsidP="00625CAC">
      <w:pPr>
        <w:widowControl w:val="0"/>
        <w:autoSpaceDE w:val="0"/>
        <w:autoSpaceDN w:val="0"/>
        <w:adjustRightInd w:val="0"/>
        <w:spacing w:after="0" w:line="240" w:lineRule="auto"/>
        <w:jc w:val="both"/>
        <w:rPr>
          <w:rFonts w:eastAsia="Times New Roman"/>
          <w:szCs w:val="24"/>
          <w:lang w:eastAsia="ru-RU"/>
        </w:rPr>
      </w:pPr>
    </w:p>
    <w:p w14:paraId="7CD799B7" w14:textId="77777777" w:rsidR="00A46C21" w:rsidRDefault="00A46C21" w:rsidP="00625CAC">
      <w:pPr>
        <w:widowControl w:val="0"/>
        <w:autoSpaceDE w:val="0"/>
        <w:autoSpaceDN w:val="0"/>
        <w:adjustRightInd w:val="0"/>
        <w:spacing w:after="0" w:line="240" w:lineRule="auto"/>
        <w:jc w:val="both"/>
        <w:rPr>
          <w:rFonts w:eastAsia="Times New Roman"/>
          <w:szCs w:val="24"/>
          <w:lang w:eastAsia="ru-RU"/>
        </w:rPr>
      </w:pPr>
    </w:p>
    <w:p w14:paraId="76310F04" w14:textId="77777777" w:rsidR="00A46C21" w:rsidRDefault="00A46C21" w:rsidP="00625CAC">
      <w:pPr>
        <w:widowControl w:val="0"/>
        <w:autoSpaceDE w:val="0"/>
        <w:autoSpaceDN w:val="0"/>
        <w:adjustRightInd w:val="0"/>
        <w:spacing w:after="0" w:line="240" w:lineRule="auto"/>
        <w:jc w:val="both"/>
        <w:rPr>
          <w:rFonts w:eastAsia="Times New Roman"/>
          <w:szCs w:val="24"/>
          <w:lang w:eastAsia="ru-RU"/>
        </w:rPr>
      </w:pPr>
    </w:p>
    <w:p w14:paraId="531A114D" w14:textId="77777777" w:rsidR="00A46C21" w:rsidRDefault="00A46C21" w:rsidP="00625CAC">
      <w:pPr>
        <w:widowControl w:val="0"/>
        <w:autoSpaceDE w:val="0"/>
        <w:autoSpaceDN w:val="0"/>
        <w:adjustRightInd w:val="0"/>
        <w:spacing w:after="0" w:line="240" w:lineRule="auto"/>
        <w:jc w:val="both"/>
        <w:rPr>
          <w:rFonts w:eastAsia="Times New Roman"/>
          <w:szCs w:val="24"/>
          <w:lang w:eastAsia="ru-RU"/>
        </w:rPr>
      </w:pPr>
    </w:p>
    <w:p w14:paraId="2A1692C3" w14:textId="77777777" w:rsidR="00A46C21" w:rsidRDefault="00A46C21" w:rsidP="00625CAC">
      <w:pPr>
        <w:widowControl w:val="0"/>
        <w:autoSpaceDE w:val="0"/>
        <w:autoSpaceDN w:val="0"/>
        <w:adjustRightInd w:val="0"/>
        <w:spacing w:after="0" w:line="240" w:lineRule="auto"/>
        <w:jc w:val="both"/>
        <w:rPr>
          <w:rFonts w:eastAsia="Times New Roman"/>
          <w:szCs w:val="24"/>
          <w:lang w:eastAsia="ru-RU"/>
        </w:rPr>
      </w:pPr>
    </w:p>
    <w:p w14:paraId="3F0909DF" w14:textId="77777777" w:rsidR="00A46C21" w:rsidRPr="003A7BF8" w:rsidRDefault="00A46C21" w:rsidP="00625CAC">
      <w:pPr>
        <w:widowControl w:val="0"/>
        <w:autoSpaceDE w:val="0"/>
        <w:autoSpaceDN w:val="0"/>
        <w:adjustRightInd w:val="0"/>
        <w:spacing w:after="0" w:line="240" w:lineRule="auto"/>
        <w:jc w:val="both"/>
        <w:rPr>
          <w:rFonts w:eastAsia="Times New Roman"/>
          <w:szCs w:val="24"/>
          <w:lang w:eastAsia="ru-RU"/>
        </w:rPr>
      </w:pPr>
    </w:p>
    <w:p w14:paraId="58CC9158" w14:textId="77777777" w:rsidR="00625CAC" w:rsidRPr="003A7BF8" w:rsidRDefault="00625CAC" w:rsidP="00625CAC">
      <w:pPr>
        <w:widowControl w:val="0"/>
        <w:autoSpaceDE w:val="0"/>
        <w:autoSpaceDN w:val="0"/>
        <w:adjustRightInd w:val="0"/>
        <w:spacing w:after="0" w:line="240" w:lineRule="auto"/>
        <w:jc w:val="both"/>
        <w:rPr>
          <w:rFonts w:eastAsia="Times New Roman"/>
          <w:szCs w:val="24"/>
          <w:lang w:eastAsia="ru-RU"/>
        </w:rPr>
      </w:pPr>
    </w:p>
    <w:p w14:paraId="3AF0B4EF" w14:textId="77777777" w:rsidR="00625CAC" w:rsidRPr="003A7BF8" w:rsidRDefault="00625CAC" w:rsidP="00625CAC">
      <w:pPr>
        <w:widowControl w:val="0"/>
        <w:autoSpaceDE w:val="0"/>
        <w:autoSpaceDN w:val="0"/>
        <w:adjustRightInd w:val="0"/>
        <w:spacing w:after="0" w:line="240" w:lineRule="auto"/>
        <w:jc w:val="both"/>
        <w:rPr>
          <w:rFonts w:eastAsia="Times New Roman"/>
          <w:szCs w:val="24"/>
          <w:lang w:eastAsia="ru-RU"/>
        </w:rPr>
      </w:pPr>
    </w:p>
    <w:p w14:paraId="3F5A181B" w14:textId="77777777" w:rsidR="00625CAC" w:rsidRPr="003A7BF8" w:rsidRDefault="00625CAC" w:rsidP="00625CAC">
      <w:pPr>
        <w:widowControl w:val="0"/>
        <w:numPr>
          <w:ilvl w:val="0"/>
          <w:numId w:val="1"/>
        </w:numPr>
        <w:autoSpaceDE w:val="0"/>
        <w:autoSpaceDN w:val="0"/>
        <w:adjustRightInd w:val="0"/>
        <w:spacing w:after="0" w:line="240" w:lineRule="auto"/>
        <w:ind w:firstLine="725"/>
        <w:jc w:val="center"/>
        <w:outlineLvl w:val="0"/>
        <w:rPr>
          <w:rFonts w:eastAsia="Times New Roman"/>
          <w:szCs w:val="24"/>
          <w:lang w:eastAsia="ru-RU"/>
        </w:rPr>
      </w:pPr>
      <w:bookmarkStart w:id="4" w:name="_Toc35972039"/>
      <w:r w:rsidRPr="003A7BF8">
        <w:rPr>
          <w:rFonts w:eastAsia="Times New Roman"/>
          <w:b/>
          <w:bCs/>
          <w:szCs w:val="24"/>
          <w:lang w:eastAsia="ru-RU"/>
        </w:rPr>
        <w:lastRenderedPageBreak/>
        <w:t>ТРЕБОВАНИЯ К КОМПЛЕКТУ МАТЕРИАЛОВ ПО УЧЕБНОЙ ПРАКТИКЕ</w:t>
      </w:r>
      <w:bookmarkEnd w:id="4"/>
    </w:p>
    <w:p w14:paraId="7E5B9122" w14:textId="77777777" w:rsidR="00625CAC" w:rsidRPr="003A7BF8" w:rsidRDefault="00625CAC" w:rsidP="00625CAC">
      <w:pPr>
        <w:widowControl w:val="0"/>
        <w:autoSpaceDE w:val="0"/>
        <w:autoSpaceDN w:val="0"/>
        <w:adjustRightInd w:val="0"/>
        <w:spacing w:after="0" w:line="240" w:lineRule="auto"/>
        <w:ind w:left="720"/>
        <w:jc w:val="both"/>
        <w:outlineLvl w:val="0"/>
        <w:rPr>
          <w:rFonts w:eastAsia="Times New Roman"/>
          <w:szCs w:val="24"/>
          <w:lang w:eastAsia="ru-RU"/>
        </w:rPr>
      </w:pPr>
      <w:bookmarkStart w:id="5" w:name="_Toc35972040"/>
      <w:r w:rsidRPr="003A7BF8">
        <w:rPr>
          <w:rFonts w:eastAsia="Times New Roman"/>
          <w:szCs w:val="24"/>
          <w:lang w:eastAsia="ru-RU"/>
        </w:rPr>
        <w:t>По окончанию практики обучающийся предоставляет:</w:t>
      </w:r>
      <w:bookmarkEnd w:id="5"/>
    </w:p>
    <w:p w14:paraId="19DBB094" w14:textId="77777777" w:rsidR="00625CAC" w:rsidRPr="003A7BF8" w:rsidRDefault="00625CAC" w:rsidP="00625CAC">
      <w:pPr>
        <w:widowControl w:val="0"/>
        <w:numPr>
          <w:ilvl w:val="0"/>
          <w:numId w:val="2"/>
        </w:numPr>
        <w:autoSpaceDE w:val="0"/>
        <w:autoSpaceDN w:val="0"/>
        <w:adjustRightInd w:val="0"/>
        <w:spacing w:after="0" w:line="240" w:lineRule="auto"/>
        <w:jc w:val="both"/>
        <w:rPr>
          <w:rFonts w:eastAsia="Times New Roman"/>
          <w:b/>
          <w:bCs/>
          <w:szCs w:val="24"/>
          <w:lang w:eastAsia="ru-RU"/>
        </w:rPr>
      </w:pPr>
      <w:r w:rsidRPr="003A7BF8">
        <w:rPr>
          <w:rFonts w:eastAsia="Times New Roman"/>
          <w:szCs w:val="24"/>
          <w:lang w:eastAsia="ru-RU"/>
        </w:rPr>
        <w:t>отчет по практике, заверенный печатью организации;</w:t>
      </w:r>
    </w:p>
    <w:p w14:paraId="1C11CE8C" w14:textId="77777777" w:rsidR="00625CAC" w:rsidRPr="003A7BF8" w:rsidRDefault="00625CAC" w:rsidP="00625CAC">
      <w:pPr>
        <w:widowControl w:val="0"/>
        <w:numPr>
          <w:ilvl w:val="0"/>
          <w:numId w:val="2"/>
        </w:numPr>
        <w:autoSpaceDE w:val="0"/>
        <w:autoSpaceDN w:val="0"/>
        <w:adjustRightInd w:val="0"/>
        <w:spacing w:after="0" w:line="240" w:lineRule="auto"/>
        <w:jc w:val="both"/>
        <w:rPr>
          <w:rFonts w:eastAsia="Times New Roman"/>
          <w:b/>
          <w:bCs/>
          <w:szCs w:val="24"/>
          <w:lang w:eastAsia="ru-RU"/>
        </w:rPr>
      </w:pPr>
      <w:r w:rsidRPr="003A7BF8">
        <w:rPr>
          <w:rFonts w:eastAsia="Times New Roman"/>
          <w:szCs w:val="24"/>
          <w:lang w:eastAsia="ru-RU"/>
        </w:rPr>
        <w:t>аттестационный лист с выставленными оценками, заверенный печатью организации и подписью руководителя практики от организации;</w:t>
      </w:r>
    </w:p>
    <w:p w14:paraId="722D8DD9" w14:textId="77777777" w:rsidR="00625CAC" w:rsidRPr="003A7BF8" w:rsidRDefault="00625CAC" w:rsidP="00625CAC">
      <w:pPr>
        <w:widowControl w:val="0"/>
        <w:numPr>
          <w:ilvl w:val="0"/>
          <w:numId w:val="2"/>
        </w:numPr>
        <w:autoSpaceDE w:val="0"/>
        <w:autoSpaceDN w:val="0"/>
        <w:adjustRightInd w:val="0"/>
        <w:spacing w:after="0" w:line="240" w:lineRule="auto"/>
        <w:jc w:val="both"/>
        <w:rPr>
          <w:rFonts w:eastAsia="Times New Roman"/>
          <w:b/>
          <w:bCs/>
          <w:szCs w:val="24"/>
          <w:lang w:eastAsia="ru-RU"/>
        </w:rPr>
      </w:pPr>
      <w:r w:rsidRPr="003A7BF8">
        <w:rPr>
          <w:rFonts w:eastAsia="Times New Roman"/>
          <w:szCs w:val="24"/>
          <w:lang w:eastAsia="ru-RU"/>
        </w:rPr>
        <w:t>дневник по практике.</w:t>
      </w:r>
    </w:p>
    <w:p w14:paraId="58A7B87D" w14:textId="77777777" w:rsidR="00625CAC" w:rsidRPr="003A7BF8" w:rsidRDefault="00625CAC" w:rsidP="00625CAC">
      <w:pPr>
        <w:widowControl w:val="0"/>
        <w:autoSpaceDE w:val="0"/>
        <w:autoSpaceDN w:val="0"/>
        <w:adjustRightInd w:val="0"/>
        <w:spacing w:after="0" w:line="240" w:lineRule="auto"/>
        <w:ind w:firstLine="725"/>
        <w:jc w:val="both"/>
        <w:rPr>
          <w:rFonts w:eastAsia="Times New Roman"/>
          <w:szCs w:val="24"/>
          <w:lang w:eastAsia="ru-RU"/>
        </w:rPr>
      </w:pPr>
    </w:p>
    <w:p w14:paraId="355D7A96" w14:textId="77777777" w:rsidR="00625CAC" w:rsidRPr="003A7BF8" w:rsidRDefault="00625CAC" w:rsidP="00625CAC">
      <w:pPr>
        <w:widowControl w:val="0"/>
        <w:autoSpaceDE w:val="0"/>
        <w:autoSpaceDN w:val="0"/>
        <w:adjustRightInd w:val="0"/>
        <w:spacing w:after="0" w:line="240" w:lineRule="auto"/>
        <w:ind w:firstLine="725"/>
        <w:jc w:val="both"/>
        <w:rPr>
          <w:rFonts w:eastAsia="Times New Roman"/>
          <w:szCs w:val="24"/>
          <w:lang w:eastAsia="ru-RU"/>
        </w:rPr>
      </w:pPr>
      <w:r w:rsidRPr="003A7BF8">
        <w:rPr>
          <w:rFonts w:eastAsia="Times New Roman"/>
          <w:szCs w:val="24"/>
          <w:lang w:eastAsia="ru-RU"/>
        </w:rPr>
        <w:t>Структура отчета по практике:</w:t>
      </w:r>
    </w:p>
    <w:p w14:paraId="5E34AAE6" w14:textId="77777777" w:rsidR="00625CAC" w:rsidRPr="003A7BF8" w:rsidRDefault="00625CAC" w:rsidP="00625CAC">
      <w:pPr>
        <w:widowControl w:val="0"/>
        <w:numPr>
          <w:ilvl w:val="0"/>
          <w:numId w:val="3"/>
        </w:numPr>
        <w:autoSpaceDE w:val="0"/>
        <w:autoSpaceDN w:val="0"/>
        <w:adjustRightInd w:val="0"/>
        <w:spacing w:after="0" w:line="240" w:lineRule="auto"/>
        <w:jc w:val="both"/>
        <w:rPr>
          <w:rFonts w:eastAsia="Times New Roman"/>
          <w:szCs w:val="24"/>
          <w:lang w:eastAsia="ru-RU"/>
        </w:rPr>
      </w:pPr>
      <w:r w:rsidRPr="003A7BF8">
        <w:rPr>
          <w:rFonts w:eastAsia="Times New Roman"/>
          <w:szCs w:val="24"/>
          <w:lang w:eastAsia="ru-RU"/>
        </w:rPr>
        <w:t xml:space="preserve">титульный лист; </w:t>
      </w:r>
    </w:p>
    <w:p w14:paraId="258D34AA" w14:textId="77777777" w:rsidR="00625CAC" w:rsidRPr="003A7BF8" w:rsidRDefault="00625CAC" w:rsidP="00625CAC">
      <w:pPr>
        <w:widowControl w:val="0"/>
        <w:numPr>
          <w:ilvl w:val="0"/>
          <w:numId w:val="3"/>
        </w:numPr>
        <w:autoSpaceDE w:val="0"/>
        <w:autoSpaceDN w:val="0"/>
        <w:adjustRightInd w:val="0"/>
        <w:spacing w:after="0" w:line="240" w:lineRule="auto"/>
        <w:jc w:val="both"/>
        <w:rPr>
          <w:rFonts w:eastAsia="Times New Roman"/>
          <w:szCs w:val="24"/>
          <w:lang w:eastAsia="ru-RU"/>
        </w:rPr>
      </w:pPr>
      <w:r w:rsidRPr="003A7BF8">
        <w:rPr>
          <w:rFonts w:eastAsia="Times New Roman"/>
          <w:szCs w:val="24"/>
          <w:lang w:eastAsia="ru-RU"/>
        </w:rPr>
        <w:t>содержание (перечень приведенных в отчете тем (разделов) с указанием страниц);</w:t>
      </w:r>
    </w:p>
    <w:p w14:paraId="352A21F2" w14:textId="77777777" w:rsidR="00625CAC" w:rsidRPr="003A7BF8" w:rsidRDefault="00625CAC" w:rsidP="00625CAC">
      <w:pPr>
        <w:widowControl w:val="0"/>
        <w:numPr>
          <w:ilvl w:val="0"/>
          <w:numId w:val="3"/>
        </w:numPr>
        <w:autoSpaceDE w:val="0"/>
        <w:autoSpaceDN w:val="0"/>
        <w:adjustRightInd w:val="0"/>
        <w:spacing w:after="0" w:line="240" w:lineRule="auto"/>
        <w:jc w:val="both"/>
        <w:rPr>
          <w:rFonts w:eastAsia="Times New Roman"/>
          <w:szCs w:val="24"/>
          <w:lang w:eastAsia="ru-RU"/>
        </w:rPr>
      </w:pPr>
      <w:r w:rsidRPr="003A7BF8">
        <w:rPr>
          <w:rFonts w:eastAsia="Times New Roman"/>
          <w:szCs w:val="24"/>
          <w:lang w:eastAsia="ru-RU"/>
        </w:rPr>
        <w:t>общая характеристика (района работ, организации);</w:t>
      </w:r>
    </w:p>
    <w:p w14:paraId="2C64FFA1" w14:textId="77777777" w:rsidR="00625CAC" w:rsidRPr="003A7BF8" w:rsidRDefault="00625CAC" w:rsidP="00625CAC">
      <w:pPr>
        <w:widowControl w:val="0"/>
        <w:numPr>
          <w:ilvl w:val="0"/>
          <w:numId w:val="3"/>
        </w:numPr>
        <w:autoSpaceDE w:val="0"/>
        <w:autoSpaceDN w:val="0"/>
        <w:adjustRightInd w:val="0"/>
        <w:spacing w:after="0" w:line="240" w:lineRule="auto"/>
        <w:jc w:val="both"/>
        <w:rPr>
          <w:rFonts w:eastAsia="Times New Roman"/>
          <w:szCs w:val="24"/>
          <w:lang w:eastAsia="ru-RU"/>
        </w:rPr>
      </w:pPr>
      <w:r w:rsidRPr="003A7BF8">
        <w:rPr>
          <w:rFonts w:eastAsia="Times New Roman"/>
          <w:szCs w:val="24"/>
          <w:lang w:eastAsia="ru-RU"/>
        </w:rPr>
        <w:t>основная часть (описание всех работ согласно заданию)</w:t>
      </w:r>
    </w:p>
    <w:p w14:paraId="39AF9E9A" w14:textId="77777777" w:rsidR="00625CAC" w:rsidRPr="003A7BF8" w:rsidRDefault="00625CAC" w:rsidP="00625CAC">
      <w:pPr>
        <w:widowControl w:val="0"/>
        <w:numPr>
          <w:ilvl w:val="0"/>
          <w:numId w:val="3"/>
        </w:numPr>
        <w:autoSpaceDE w:val="0"/>
        <w:autoSpaceDN w:val="0"/>
        <w:adjustRightInd w:val="0"/>
        <w:spacing w:after="0" w:line="240" w:lineRule="auto"/>
        <w:jc w:val="both"/>
        <w:rPr>
          <w:rFonts w:eastAsia="Times New Roman"/>
          <w:szCs w:val="24"/>
          <w:lang w:eastAsia="ru-RU"/>
        </w:rPr>
      </w:pPr>
      <w:r w:rsidRPr="003A7BF8">
        <w:rPr>
          <w:rFonts w:eastAsia="Times New Roman"/>
          <w:szCs w:val="24"/>
          <w:lang w:eastAsia="ru-RU"/>
        </w:rPr>
        <w:t>характеристика материально – технической базы предприятия (подразделения);</w:t>
      </w:r>
    </w:p>
    <w:p w14:paraId="21644EFE" w14:textId="77777777" w:rsidR="00625CAC" w:rsidRPr="003A7BF8" w:rsidRDefault="00625CAC" w:rsidP="00625CAC">
      <w:pPr>
        <w:widowControl w:val="0"/>
        <w:numPr>
          <w:ilvl w:val="0"/>
          <w:numId w:val="3"/>
        </w:numPr>
        <w:autoSpaceDE w:val="0"/>
        <w:autoSpaceDN w:val="0"/>
        <w:adjustRightInd w:val="0"/>
        <w:spacing w:after="0" w:line="240" w:lineRule="auto"/>
        <w:jc w:val="both"/>
        <w:rPr>
          <w:rFonts w:eastAsia="Times New Roman"/>
          <w:szCs w:val="24"/>
          <w:lang w:eastAsia="ru-RU"/>
        </w:rPr>
      </w:pPr>
      <w:r w:rsidRPr="003A7BF8">
        <w:rPr>
          <w:rFonts w:eastAsia="Times New Roman"/>
          <w:szCs w:val="24"/>
          <w:lang w:eastAsia="ru-RU"/>
        </w:rPr>
        <w:t>описание требований по технике безопасности и охране труда;</w:t>
      </w:r>
    </w:p>
    <w:p w14:paraId="20371FF8" w14:textId="77777777" w:rsidR="00625CAC" w:rsidRPr="003A7BF8" w:rsidRDefault="00625CAC" w:rsidP="00625CAC">
      <w:pPr>
        <w:widowControl w:val="0"/>
        <w:numPr>
          <w:ilvl w:val="0"/>
          <w:numId w:val="3"/>
        </w:numPr>
        <w:autoSpaceDE w:val="0"/>
        <w:autoSpaceDN w:val="0"/>
        <w:adjustRightInd w:val="0"/>
        <w:spacing w:after="0" w:line="240" w:lineRule="auto"/>
        <w:jc w:val="both"/>
        <w:rPr>
          <w:rFonts w:eastAsia="Times New Roman"/>
          <w:szCs w:val="24"/>
          <w:lang w:eastAsia="ru-RU"/>
        </w:rPr>
      </w:pPr>
      <w:r w:rsidRPr="003A7BF8">
        <w:rPr>
          <w:rFonts w:eastAsia="Times New Roman"/>
          <w:szCs w:val="24"/>
          <w:lang w:eastAsia="ru-RU"/>
        </w:rPr>
        <w:t>описание видов, выполняемых работ в соответствии с темами практики;</w:t>
      </w:r>
    </w:p>
    <w:p w14:paraId="7DD241AF" w14:textId="77777777" w:rsidR="00625CAC" w:rsidRPr="003A7BF8" w:rsidRDefault="00625CAC" w:rsidP="00625CAC">
      <w:pPr>
        <w:widowControl w:val="0"/>
        <w:numPr>
          <w:ilvl w:val="0"/>
          <w:numId w:val="3"/>
        </w:numPr>
        <w:autoSpaceDE w:val="0"/>
        <w:autoSpaceDN w:val="0"/>
        <w:adjustRightInd w:val="0"/>
        <w:spacing w:after="0" w:line="240" w:lineRule="auto"/>
        <w:jc w:val="both"/>
        <w:rPr>
          <w:rFonts w:eastAsia="Times New Roman"/>
          <w:szCs w:val="24"/>
          <w:lang w:eastAsia="ru-RU"/>
        </w:rPr>
      </w:pPr>
      <w:r w:rsidRPr="003A7BF8">
        <w:rPr>
          <w:rFonts w:eastAsia="Times New Roman"/>
          <w:szCs w:val="24"/>
          <w:lang w:eastAsia="ru-RU"/>
        </w:rPr>
        <w:t>вывод и предложения.</w:t>
      </w:r>
    </w:p>
    <w:p w14:paraId="062ED98D" w14:textId="77777777" w:rsidR="00625CAC" w:rsidRPr="003A7BF8" w:rsidRDefault="00625CAC" w:rsidP="00625CAC">
      <w:pPr>
        <w:widowControl w:val="0"/>
        <w:autoSpaceDE w:val="0"/>
        <w:autoSpaceDN w:val="0"/>
        <w:adjustRightInd w:val="0"/>
        <w:spacing w:after="0" w:line="240" w:lineRule="auto"/>
        <w:ind w:firstLine="725"/>
        <w:jc w:val="both"/>
        <w:rPr>
          <w:rFonts w:eastAsia="Times New Roman"/>
          <w:szCs w:val="24"/>
          <w:lang w:eastAsia="ru-RU"/>
        </w:rPr>
      </w:pPr>
    </w:p>
    <w:p w14:paraId="4E5CBD2E" w14:textId="77777777" w:rsidR="00625CAC" w:rsidRPr="003A7BF8" w:rsidRDefault="00625CAC" w:rsidP="00625CAC">
      <w:pPr>
        <w:widowControl w:val="0"/>
        <w:autoSpaceDE w:val="0"/>
        <w:autoSpaceDN w:val="0"/>
        <w:adjustRightInd w:val="0"/>
        <w:spacing w:after="0" w:line="240" w:lineRule="auto"/>
        <w:jc w:val="both"/>
        <w:rPr>
          <w:rFonts w:eastAsia="Times New Roman"/>
          <w:szCs w:val="24"/>
          <w:lang w:eastAsia="ru-RU"/>
        </w:rPr>
      </w:pPr>
      <w:r w:rsidRPr="003A7BF8">
        <w:rPr>
          <w:rFonts w:eastAsia="Times New Roman"/>
          <w:szCs w:val="24"/>
          <w:lang w:eastAsia="ru-RU"/>
        </w:rPr>
        <w:t>Отчет должен быть оформлен согласно правилам оформления текстовых документов.</w:t>
      </w:r>
    </w:p>
    <w:p w14:paraId="56D26813" w14:textId="77777777" w:rsidR="00625CAC" w:rsidRPr="003A7BF8" w:rsidRDefault="00625CAC" w:rsidP="00625CAC">
      <w:pPr>
        <w:pStyle w:val="a4"/>
        <w:spacing w:line="240" w:lineRule="auto"/>
        <w:ind w:left="0" w:firstLine="709"/>
        <w:jc w:val="both"/>
        <w:rPr>
          <w:rFonts w:ascii="Times New Roman" w:hAnsi="Times New Roman" w:cs="Times New Roman"/>
          <w:sz w:val="24"/>
          <w:szCs w:val="24"/>
        </w:rPr>
      </w:pPr>
      <w:r w:rsidRPr="003A7BF8">
        <w:rPr>
          <w:rFonts w:ascii="Times New Roman" w:hAnsi="Times New Roman" w:cs="Times New Roman"/>
          <w:sz w:val="24"/>
          <w:szCs w:val="24"/>
        </w:rPr>
        <w:t xml:space="preserve">Текст набирается в Microsoft Office Word и распечатывается на одной стороне листа белой бумаги формата А 4. Шрифт – Times New Roman, размер – не менее 12, цвет – чёрный. Междустрочный интервал – 1,5. Поля: левое – 2 см; правое - 1 см; верхнее и нижнее – 2 см. Страницы нумеруются арабскими цифрами, нумерация - сквозная по всему тексту. Номер страницы проставляется в центре нижней части листа. Титульный лист и «Содержание» включаются в общее число страниц, но их номера не указываются. С прописной буквы без точки в конце, полужирным шрифтом по центру печатаются заголовки «Содержание» и «Список использованных источников». По желанию студента отчёт по учебной практике выполняется в ученической тетради с полями для замечаний шириной 4-5 см. </w:t>
      </w:r>
    </w:p>
    <w:p w14:paraId="60EF7CFD" w14:textId="77777777" w:rsidR="00625CAC" w:rsidRPr="003A7BF8" w:rsidRDefault="00625CAC" w:rsidP="00625CAC">
      <w:pPr>
        <w:pStyle w:val="a4"/>
        <w:spacing w:line="240" w:lineRule="auto"/>
        <w:ind w:left="0" w:firstLine="709"/>
        <w:jc w:val="both"/>
        <w:rPr>
          <w:rFonts w:ascii="Times New Roman" w:hAnsi="Times New Roman" w:cs="Times New Roman"/>
          <w:sz w:val="24"/>
          <w:szCs w:val="24"/>
        </w:rPr>
      </w:pPr>
      <w:r w:rsidRPr="003A7BF8">
        <w:rPr>
          <w:rFonts w:ascii="Times New Roman" w:hAnsi="Times New Roman" w:cs="Times New Roman"/>
          <w:sz w:val="24"/>
          <w:szCs w:val="24"/>
        </w:rPr>
        <w:t xml:space="preserve">Рисунки и таблицы располагаются непосредственно после текста, в котором они упоминаются впервые или на следующей странице. Рисунки нумеруются арабскими цифрами со сквозной нумерацией. Подрисуночная подпись располагается посередине строки и оформляется следующим образом: «Рисунок 1.- Конструкция монолитной железобетонной крепи полевого штрека». Название таблицы  располагается  над  таблицей  слева,  без  абзацного  отступа и оформляется следующим образом: «Таблица 1.- Типовые размеры металлических тюбингов». В конце заголовков рисунков и таблиц точки не ставятся. Таблицы также нумеруются арабскими цифрами со сквозной нумерацией. </w:t>
      </w:r>
    </w:p>
    <w:p w14:paraId="5E9AD8D0" w14:textId="77777777" w:rsidR="00625CAC" w:rsidRPr="003A7BF8" w:rsidRDefault="00625CAC" w:rsidP="00625CAC">
      <w:pPr>
        <w:pStyle w:val="a4"/>
        <w:spacing w:line="240" w:lineRule="auto"/>
        <w:ind w:left="0" w:firstLine="709"/>
        <w:jc w:val="both"/>
        <w:rPr>
          <w:rFonts w:ascii="Times New Roman" w:hAnsi="Times New Roman" w:cs="Times New Roman"/>
          <w:sz w:val="24"/>
          <w:szCs w:val="24"/>
        </w:rPr>
      </w:pPr>
      <w:r w:rsidRPr="003A7BF8">
        <w:rPr>
          <w:rFonts w:ascii="Times New Roman" w:hAnsi="Times New Roman" w:cs="Times New Roman"/>
          <w:sz w:val="24"/>
          <w:szCs w:val="24"/>
        </w:rPr>
        <w:t xml:space="preserve">Допускается применять размер шрифта в таблице меньший, чем в тексте, но не более чем на одну ступень. Ссылки на используемые источники в тексте приводятся в виде цифры, заключённой в квадратные скобки. Цифра соответствует порядковому номеру упоминания используемого источника в тексте отчёта по учебной практике.  </w:t>
      </w:r>
      <w:r w:rsidRPr="003A7BF8">
        <w:rPr>
          <w:rFonts w:ascii="Times New Roman" w:hAnsi="Times New Roman" w:cs="Times New Roman"/>
          <w:sz w:val="24"/>
          <w:szCs w:val="24"/>
        </w:rPr>
        <w:cr/>
      </w:r>
    </w:p>
    <w:p w14:paraId="757C9AC5" w14:textId="77777777" w:rsidR="00625CAC" w:rsidRPr="003A7BF8" w:rsidRDefault="00625CAC" w:rsidP="00625CAC">
      <w:pPr>
        <w:pStyle w:val="a4"/>
        <w:spacing w:line="240" w:lineRule="auto"/>
        <w:ind w:left="0" w:firstLine="709"/>
        <w:jc w:val="both"/>
        <w:rPr>
          <w:rFonts w:ascii="Times New Roman" w:hAnsi="Times New Roman" w:cs="Times New Roman"/>
          <w:sz w:val="24"/>
          <w:szCs w:val="24"/>
        </w:rPr>
      </w:pPr>
    </w:p>
    <w:p w14:paraId="484A7765" w14:textId="77777777" w:rsidR="00625CAC" w:rsidRPr="003A7BF8" w:rsidRDefault="00625CAC" w:rsidP="00625CAC"/>
    <w:p w14:paraId="6BD33308" w14:textId="77777777" w:rsidR="00625CAC" w:rsidRPr="003A7BF8" w:rsidRDefault="00625CAC" w:rsidP="00625CAC"/>
    <w:p w14:paraId="2059B5D7" w14:textId="77777777" w:rsidR="00625CAC" w:rsidRPr="003A7BF8" w:rsidRDefault="00625CAC" w:rsidP="00625CAC"/>
    <w:p w14:paraId="2CA1BD5E" w14:textId="77777777" w:rsidR="00625CAC" w:rsidRPr="003A7BF8" w:rsidRDefault="00625CAC" w:rsidP="00625CAC"/>
    <w:p w14:paraId="53EA84D5" w14:textId="77777777" w:rsidR="00625CAC" w:rsidRPr="003A7BF8" w:rsidRDefault="00625CAC" w:rsidP="00625CAC"/>
    <w:p w14:paraId="66F6B65E" w14:textId="77777777" w:rsidR="00625CAC" w:rsidRPr="003A7BF8" w:rsidRDefault="00625CAC" w:rsidP="00625CAC"/>
    <w:p w14:paraId="21BF2FEF" w14:textId="77777777" w:rsidR="00625CAC" w:rsidRPr="003A7BF8" w:rsidRDefault="00625CAC" w:rsidP="00625CAC">
      <w:pPr>
        <w:pStyle w:val="a4"/>
        <w:numPr>
          <w:ilvl w:val="0"/>
          <w:numId w:val="1"/>
        </w:numPr>
        <w:ind w:left="0" w:firstLine="360"/>
        <w:jc w:val="center"/>
        <w:rPr>
          <w:rFonts w:ascii="Times New Roman" w:hAnsi="Times New Roman" w:cs="Times New Roman"/>
          <w:b/>
          <w:sz w:val="24"/>
          <w:szCs w:val="24"/>
        </w:rPr>
      </w:pPr>
      <w:r w:rsidRPr="003A7BF8">
        <w:rPr>
          <w:rFonts w:ascii="Times New Roman" w:hAnsi="Times New Roman" w:cs="Times New Roman"/>
          <w:b/>
          <w:sz w:val="24"/>
          <w:szCs w:val="24"/>
        </w:rPr>
        <w:lastRenderedPageBreak/>
        <w:t>РЕКОМЕНДАЦИИ ПО  ВЫПОЛНЕНИЮ ОТЧЕТА ПО УЧЕБНОЙ ПРАКТИКЕ</w:t>
      </w:r>
    </w:p>
    <w:p w14:paraId="3E9E99FF" w14:textId="77777777" w:rsidR="00625CAC" w:rsidRPr="003A7BF8" w:rsidRDefault="00625CAC" w:rsidP="00625CAC">
      <w:pPr>
        <w:pStyle w:val="a4"/>
        <w:spacing w:after="0" w:line="240" w:lineRule="auto"/>
        <w:ind w:left="0" w:firstLine="357"/>
        <w:jc w:val="both"/>
        <w:rPr>
          <w:rFonts w:ascii="Times New Roman" w:hAnsi="Times New Roman" w:cs="Times New Roman"/>
          <w:sz w:val="24"/>
          <w:szCs w:val="24"/>
        </w:rPr>
      </w:pPr>
      <w:r w:rsidRPr="003A7BF8">
        <w:rPr>
          <w:rFonts w:ascii="Times New Roman" w:hAnsi="Times New Roman" w:cs="Times New Roman"/>
          <w:b/>
          <w:sz w:val="24"/>
          <w:szCs w:val="24"/>
        </w:rPr>
        <w:t xml:space="preserve">Титульный лист </w:t>
      </w:r>
      <w:r w:rsidRPr="003A7BF8">
        <w:rPr>
          <w:rFonts w:ascii="Times New Roman" w:hAnsi="Times New Roman" w:cs="Times New Roman"/>
          <w:sz w:val="24"/>
          <w:szCs w:val="24"/>
        </w:rPr>
        <w:t xml:space="preserve">- это первая (заглавная) страница работы, на нем необходимо указать наименование вида учебной практики,  по профилю специальности, указывается название профессионального модуля, ФИО студента, ФИО руководителя от колледжа, ФИО руководителя от организации см. </w:t>
      </w:r>
      <w:r w:rsidRPr="003A7BF8">
        <w:rPr>
          <w:rFonts w:ascii="Times New Roman" w:hAnsi="Times New Roman" w:cs="Times New Roman"/>
          <w:b/>
          <w:sz w:val="24"/>
          <w:szCs w:val="24"/>
        </w:rPr>
        <w:t>(Приложение 1).</w:t>
      </w:r>
    </w:p>
    <w:p w14:paraId="6586B1FD" w14:textId="77777777" w:rsidR="00625CAC" w:rsidRPr="003A7BF8" w:rsidRDefault="00625CAC" w:rsidP="00625CAC">
      <w:pPr>
        <w:pStyle w:val="a4"/>
        <w:spacing w:after="0" w:line="240" w:lineRule="auto"/>
        <w:ind w:left="0" w:firstLine="357"/>
        <w:jc w:val="both"/>
        <w:rPr>
          <w:rFonts w:ascii="Times New Roman" w:hAnsi="Times New Roman" w:cs="Times New Roman"/>
          <w:sz w:val="24"/>
          <w:szCs w:val="24"/>
        </w:rPr>
      </w:pPr>
      <w:r w:rsidRPr="003A7BF8">
        <w:rPr>
          <w:rFonts w:ascii="Times New Roman" w:hAnsi="Times New Roman" w:cs="Times New Roman"/>
          <w:b/>
          <w:sz w:val="24"/>
          <w:szCs w:val="24"/>
        </w:rPr>
        <w:t>Содержание</w:t>
      </w:r>
      <w:r w:rsidRPr="003A7BF8">
        <w:rPr>
          <w:rFonts w:ascii="Times New Roman" w:hAnsi="Times New Roman" w:cs="Times New Roman"/>
          <w:sz w:val="24"/>
          <w:szCs w:val="24"/>
        </w:rPr>
        <w:t>. Перечисление информационных блоков отчёта с указанием соответствующих страниц.</w:t>
      </w:r>
    </w:p>
    <w:p w14:paraId="7B671564" w14:textId="77777777" w:rsidR="00625CAC" w:rsidRPr="003A7BF8" w:rsidRDefault="00625CAC" w:rsidP="00625CAC">
      <w:pPr>
        <w:pStyle w:val="a4"/>
        <w:spacing w:after="0" w:line="240" w:lineRule="auto"/>
        <w:ind w:left="0" w:firstLine="357"/>
        <w:jc w:val="both"/>
        <w:rPr>
          <w:rFonts w:ascii="Times New Roman" w:hAnsi="Times New Roman" w:cs="Times New Roman"/>
          <w:sz w:val="24"/>
          <w:szCs w:val="24"/>
        </w:rPr>
      </w:pPr>
      <w:r w:rsidRPr="003A7BF8">
        <w:rPr>
          <w:rFonts w:ascii="Times New Roman" w:hAnsi="Times New Roman" w:cs="Times New Roman"/>
          <w:b/>
          <w:sz w:val="24"/>
          <w:szCs w:val="24"/>
        </w:rPr>
        <w:t xml:space="preserve">Введение. </w:t>
      </w:r>
      <w:r w:rsidRPr="003A7BF8">
        <w:rPr>
          <w:rFonts w:ascii="Times New Roman" w:hAnsi="Times New Roman" w:cs="Times New Roman"/>
          <w:sz w:val="24"/>
          <w:szCs w:val="24"/>
        </w:rPr>
        <w:t>В данном разделе необходимо кратко изложить суть всей учебной практики, описать ее значение в образовательном процессе. Дать краткое описание места проведения практики и организации, не углубляясь.</w:t>
      </w:r>
    </w:p>
    <w:p w14:paraId="3CAC9F67" w14:textId="77777777" w:rsidR="00625CAC" w:rsidRPr="003A7BF8" w:rsidRDefault="00625CAC" w:rsidP="00625CAC">
      <w:pPr>
        <w:pStyle w:val="a4"/>
        <w:spacing w:after="0" w:line="240" w:lineRule="auto"/>
        <w:ind w:left="0" w:firstLine="357"/>
        <w:jc w:val="both"/>
        <w:rPr>
          <w:rFonts w:ascii="Times New Roman" w:hAnsi="Times New Roman" w:cs="Times New Roman"/>
          <w:sz w:val="24"/>
          <w:szCs w:val="24"/>
        </w:rPr>
      </w:pPr>
      <w:r w:rsidRPr="003A7BF8">
        <w:rPr>
          <w:rFonts w:ascii="Times New Roman" w:hAnsi="Times New Roman" w:cs="Times New Roman"/>
          <w:b/>
          <w:sz w:val="24"/>
          <w:szCs w:val="24"/>
        </w:rPr>
        <w:t xml:space="preserve">Общая характеристика </w:t>
      </w:r>
      <w:r w:rsidRPr="003A7BF8">
        <w:rPr>
          <w:rFonts w:ascii="Times New Roman" w:hAnsi="Times New Roman" w:cs="Times New Roman"/>
          <w:sz w:val="24"/>
          <w:szCs w:val="24"/>
        </w:rPr>
        <w:t>(района работ, организации) описывается геолого-географическое положение места проведения практики. Дать описание, где находится территориально место проведения практики. Какова структура подразделений, если таковые имеются. Кратко описать геологическое строение места работ, какими породами представлен участок.</w:t>
      </w:r>
    </w:p>
    <w:p w14:paraId="456C18D8" w14:textId="77777777" w:rsidR="00625CAC" w:rsidRPr="003A7BF8" w:rsidRDefault="00625CAC" w:rsidP="00625CAC">
      <w:pPr>
        <w:pStyle w:val="a4"/>
        <w:spacing w:after="0" w:line="240" w:lineRule="auto"/>
        <w:ind w:left="0" w:firstLine="357"/>
        <w:jc w:val="both"/>
        <w:rPr>
          <w:rFonts w:ascii="Times New Roman" w:hAnsi="Times New Roman" w:cs="Times New Roman"/>
          <w:sz w:val="24"/>
          <w:szCs w:val="24"/>
        </w:rPr>
      </w:pPr>
      <w:r w:rsidRPr="003A7BF8">
        <w:rPr>
          <w:rFonts w:ascii="Times New Roman" w:hAnsi="Times New Roman" w:cs="Times New Roman"/>
          <w:b/>
          <w:sz w:val="24"/>
          <w:szCs w:val="24"/>
        </w:rPr>
        <w:t xml:space="preserve"> Основная часть</w:t>
      </w:r>
      <w:r w:rsidRPr="003A7BF8">
        <w:rPr>
          <w:rFonts w:ascii="Times New Roman" w:hAnsi="Times New Roman" w:cs="Times New Roman"/>
          <w:sz w:val="24"/>
          <w:szCs w:val="24"/>
        </w:rPr>
        <w:t>.  Содержит исследование деятельности предприятия и анализ полученных результатов. В данном разделе  студент даёт подробный отчёт о выполнении ежедневных производственных заданий и описывает изученные и отработанные вопросы, предложенные в программе практики. В этом разделе также описывается охрана труда, производственная безопасность и экологические мероприятия по охране природы</w:t>
      </w:r>
    </w:p>
    <w:p w14:paraId="5F01FBEC" w14:textId="77777777" w:rsidR="00625CAC" w:rsidRPr="003A7BF8" w:rsidRDefault="00625CAC" w:rsidP="00625CAC">
      <w:pPr>
        <w:pStyle w:val="a4"/>
        <w:spacing w:after="0" w:line="240" w:lineRule="auto"/>
        <w:ind w:left="0" w:firstLine="357"/>
        <w:jc w:val="both"/>
        <w:rPr>
          <w:rFonts w:ascii="Times New Roman" w:hAnsi="Times New Roman" w:cs="Times New Roman"/>
          <w:sz w:val="24"/>
          <w:szCs w:val="24"/>
        </w:rPr>
      </w:pPr>
      <w:r w:rsidRPr="003A7BF8">
        <w:rPr>
          <w:rFonts w:ascii="Times New Roman" w:hAnsi="Times New Roman" w:cs="Times New Roman"/>
          <w:b/>
          <w:sz w:val="24"/>
          <w:szCs w:val="24"/>
        </w:rPr>
        <w:t>Выводы (Заключение)</w:t>
      </w:r>
      <w:r w:rsidRPr="003A7BF8">
        <w:rPr>
          <w:rFonts w:ascii="Times New Roman" w:hAnsi="Times New Roman" w:cs="Times New Roman"/>
          <w:sz w:val="24"/>
          <w:szCs w:val="24"/>
        </w:rPr>
        <w:t>. Раздел отчёта, в котором студент высказывает своё мнение о предприятии, об организации и эффективности практики в целом, социальной значимости своей будущей специальности. На основе изученного практического материала во время практики студенту следует выявить как положительные, так и отрицательные стороны деятельности организации базы-практики, а также предложить мероприятия по устранению выявленных недостатков и дальнейшему совершенствованию работы организации. Формулировать их нужно кратко и чётко. В конце заключения ставится дата сдачи отчёта и подпись автора.</w:t>
      </w:r>
    </w:p>
    <w:p w14:paraId="6A2A6453" w14:textId="77777777" w:rsidR="00625CAC" w:rsidRPr="003A7BF8" w:rsidRDefault="00625CAC" w:rsidP="00625CAC">
      <w:pPr>
        <w:pStyle w:val="a4"/>
        <w:spacing w:after="0" w:line="240" w:lineRule="auto"/>
        <w:ind w:left="0" w:firstLine="357"/>
        <w:jc w:val="both"/>
        <w:rPr>
          <w:rFonts w:ascii="Times New Roman" w:hAnsi="Times New Roman" w:cs="Times New Roman"/>
          <w:sz w:val="24"/>
          <w:szCs w:val="24"/>
        </w:rPr>
      </w:pPr>
      <w:r w:rsidRPr="003A7BF8">
        <w:rPr>
          <w:rFonts w:ascii="Times New Roman" w:hAnsi="Times New Roman" w:cs="Times New Roman"/>
          <w:b/>
          <w:sz w:val="24"/>
          <w:szCs w:val="24"/>
        </w:rPr>
        <w:t>Список использованных источников</w:t>
      </w:r>
      <w:r w:rsidRPr="003A7BF8">
        <w:rPr>
          <w:rFonts w:ascii="Times New Roman" w:hAnsi="Times New Roman" w:cs="Times New Roman"/>
          <w:sz w:val="24"/>
          <w:szCs w:val="24"/>
        </w:rPr>
        <w:t xml:space="preserve"> начинается с перечня нормативно-правовых документов. За ними располагаются методические и учебные пособия, периодические издания, адреса веб-сайтов. Все источники перечисляются в алфавитном порядке, иностранные материалы следуют после русских.</w:t>
      </w:r>
    </w:p>
    <w:p w14:paraId="7757AAF3" w14:textId="77777777" w:rsidR="00625CAC" w:rsidRPr="003A7BF8" w:rsidRDefault="00625CAC" w:rsidP="00625CAC">
      <w:pPr>
        <w:pStyle w:val="a4"/>
        <w:spacing w:after="0" w:line="240" w:lineRule="auto"/>
        <w:ind w:left="0" w:firstLine="357"/>
        <w:jc w:val="both"/>
        <w:rPr>
          <w:rFonts w:ascii="Times New Roman" w:hAnsi="Times New Roman" w:cs="Times New Roman"/>
          <w:sz w:val="24"/>
          <w:szCs w:val="24"/>
        </w:rPr>
      </w:pPr>
      <w:r w:rsidRPr="003A7BF8">
        <w:rPr>
          <w:rFonts w:ascii="Times New Roman" w:hAnsi="Times New Roman" w:cs="Times New Roman"/>
          <w:sz w:val="24"/>
          <w:szCs w:val="24"/>
        </w:rPr>
        <w:t xml:space="preserve">В </w:t>
      </w:r>
      <w:r w:rsidRPr="003A7BF8">
        <w:rPr>
          <w:rFonts w:ascii="Times New Roman" w:hAnsi="Times New Roman" w:cs="Times New Roman"/>
          <w:b/>
          <w:sz w:val="24"/>
          <w:szCs w:val="24"/>
        </w:rPr>
        <w:t>приложении 2</w:t>
      </w:r>
      <w:r w:rsidRPr="003A7BF8">
        <w:rPr>
          <w:rFonts w:ascii="Times New Roman" w:hAnsi="Times New Roman" w:cs="Times New Roman"/>
          <w:sz w:val="24"/>
          <w:szCs w:val="24"/>
        </w:rPr>
        <w:t xml:space="preserve"> студенту необходимо записывать ежедневные виды работ при прохождении практики. В правой графе руководитель напротив вида работ руководитель выставляет оценку и ставит подпись.</w:t>
      </w:r>
    </w:p>
    <w:p w14:paraId="79463492" w14:textId="77777777" w:rsidR="00625CAC" w:rsidRDefault="00625CAC" w:rsidP="00625CAC">
      <w:pPr>
        <w:pStyle w:val="a4"/>
        <w:spacing w:after="0" w:line="240" w:lineRule="auto"/>
        <w:ind w:left="0" w:firstLine="357"/>
        <w:jc w:val="both"/>
        <w:rPr>
          <w:rFonts w:ascii="Times New Roman" w:hAnsi="Times New Roman" w:cs="Times New Roman"/>
          <w:sz w:val="24"/>
          <w:szCs w:val="24"/>
        </w:rPr>
      </w:pPr>
      <w:r w:rsidRPr="003A7BF8">
        <w:rPr>
          <w:rFonts w:ascii="Times New Roman" w:hAnsi="Times New Roman" w:cs="Times New Roman"/>
          <w:b/>
          <w:sz w:val="24"/>
          <w:szCs w:val="24"/>
        </w:rPr>
        <w:t>Приложение 3.</w:t>
      </w:r>
      <w:r w:rsidRPr="003A7BF8">
        <w:rPr>
          <w:rFonts w:ascii="Times New Roman" w:hAnsi="Times New Roman" w:cs="Times New Roman"/>
          <w:sz w:val="24"/>
          <w:szCs w:val="24"/>
        </w:rPr>
        <w:t xml:space="preserve"> Пример отчета по учебной практике.</w:t>
      </w:r>
    </w:p>
    <w:p w14:paraId="155BAE77" w14:textId="77777777" w:rsidR="00625CAC" w:rsidRPr="003A7BF8" w:rsidRDefault="00625CAC" w:rsidP="00625CAC">
      <w:pPr>
        <w:pStyle w:val="a4"/>
        <w:spacing w:after="0" w:line="240" w:lineRule="auto"/>
        <w:ind w:left="0" w:firstLine="357"/>
        <w:jc w:val="both"/>
        <w:rPr>
          <w:rFonts w:ascii="Times New Roman" w:hAnsi="Times New Roman" w:cs="Times New Roman"/>
          <w:sz w:val="24"/>
          <w:szCs w:val="24"/>
        </w:rPr>
      </w:pPr>
      <w:r>
        <w:rPr>
          <w:rFonts w:ascii="Times New Roman" w:hAnsi="Times New Roman" w:cs="Times New Roman"/>
          <w:sz w:val="24"/>
          <w:szCs w:val="24"/>
        </w:rPr>
        <w:t xml:space="preserve">По завершению учебной практики, на обучающегося заочного отделения составляется аттестационный лист и характеристика по итогам прохождения практики. Аттестационный лист и характеристика заверяются печатью организации. </w:t>
      </w:r>
    </w:p>
    <w:p w14:paraId="7940D495" w14:textId="77777777" w:rsidR="00625CAC" w:rsidRPr="003A7BF8" w:rsidRDefault="00625CAC" w:rsidP="00625CAC">
      <w:pPr>
        <w:pStyle w:val="a4"/>
        <w:ind w:left="0" w:firstLine="360"/>
        <w:rPr>
          <w:rFonts w:ascii="Times New Roman" w:hAnsi="Times New Roman" w:cs="Times New Roman"/>
          <w:sz w:val="24"/>
          <w:szCs w:val="24"/>
        </w:rPr>
      </w:pPr>
    </w:p>
    <w:p w14:paraId="472851AA" w14:textId="77777777" w:rsidR="00625CAC" w:rsidRPr="003A7BF8" w:rsidRDefault="00625CAC" w:rsidP="00625CAC">
      <w:pPr>
        <w:pStyle w:val="a4"/>
        <w:ind w:left="0" w:firstLine="360"/>
        <w:rPr>
          <w:rFonts w:ascii="Times New Roman" w:hAnsi="Times New Roman" w:cs="Times New Roman"/>
          <w:b/>
          <w:sz w:val="24"/>
          <w:szCs w:val="24"/>
        </w:rPr>
      </w:pPr>
    </w:p>
    <w:p w14:paraId="70D1B235" w14:textId="77777777" w:rsidR="00625CAC" w:rsidRPr="003A7BF8" w:rsidRDefault="00625CAC" w:rsidP="00625CAC">
      <w:pPr>
        <w:pStyle w:val="a4"/>
        <w:ind w:left="0" w:firstLine="360"/>
        <w:rPr>
          <w:rFonts w:ascii="Times New Roman" w:hAnsi="Times New Roman" w:cs="Times New Roman"/>
          <w:b/>
          <w:sz w:val="24"/>
          <w:szCs w:val="24"/>
        </w:rPr>
      </w:pPr>
    </w:p>
    <w:p w14:paraId="37AE9816" w14:textId="77777777" w:rsidR="00625CAC" w:rsidRPr="003A7BF8" w:rsidRDefault="00625CAC" w:rsidP="00625CAC">
      <w:pPr>
        <w:pStyle w:val="a4"/>
        <w:ind w:left="0" w:firstLine="360"/>
        <w:rPr>
          <w:rFonts w:ascii="Times New Roman" w:hAnsi="Times New Roman" w:cs="Times New Roman"/>
          <w:b/>
          <w:sz w:val="24"/>
          <w:szCs w:val="24"/>
        </w:rPr>
      </w:pPr>
    </w:p>
    <w:p w14:paraId="400D4F25" w14:textId="77777777" w:rsidR="00625CAC" w:rsidRPr="003A7BF8" w:rsidRDefault="00625CAC" w:rsidP="00625CAC">
      <w:pPr>
        <w:pStyle w:val="a4"/>
        <w:ind w:left="0" w:firstLine="360"/>
        <w:rPr>
          <w:rFonts w:ascii="Times New Roman" w:hAnsi="Times New Roman" w:cs="Times New Roman"/>
          <w:b/>
          <w:sz w:val="24"/>
          <w:szCs w:val="24"/>
        </w:rPr>
      </w:pPr>
    </w:p>
    <w:p w14:paraId="59A21F66" w14:textId="77777777" w:rsidR="00625CAC" w:rsidRPr="003A7BF8" w:rsidRDefault="00625CAC" w:rsidP="00625CAC">
      <w:pPr>
        <w:pStyle w:val="a4"/>
        <w:ind w:left="0" w:firstLine="360"/>
        <w:rPr>
          <w:rFonts w:ascii="Times New Roman" w:hAnsi="Times New Roman" w:cs="Times New Roman"/>
          <w:b/>
          <w:sz w:val="24"/>
          <w:szCs w:val="24"/>
        </w:rPr>
      </w:pPr>
    </w:p>
    <w:p w14:paraId="3B9B678B" w14:textId="77777777" w:rsidR="00625CAC" w:rsidRPr="003A7BF8" w:rsidRDefault="00625CAC" w:rsidP="00625CAC">
      <w:pPr>
        <w:pStyle w:val="a4"/>
        <w:ind w:left="0" w:firstLine="360"/>
        <w:rPr>
          <w:rFonts w:ascii="Times New Roman" w:hAnsi="Times New Roman" w:cs="Times New Roman"/>
          <w:b/>
          <w:sz w:val="24"/>
          <w:szCs w:val="24"/>
        </w:rPr>
      </w:pPr>
    </w:p>
    <w:p w14:paraId="53E01104" w14:textId="77777777" w:rsidR="00625CAC" w:rsidRPr="003A7BF8" w:rsidRDefault="00625CAC" w:rsidP="00625CAC">
      <w:pPr>
        <w:pStyle w:val="a4"/>
        <w:ind w:left="0" w:firstLine="360"/>
        <w:rPr>
          <w:rFonts w:ascii="Times New Roman" w:hAnsi="Times New Roman" w:cs="Times New Roman"/>
          <w:b/>
          <w:sz w:val="24"/>
          <w:szCs w:val="24"/>
        </w:rPr>
      </w:pPr>
    </w:p>
    <w:p w14:paraId="55F9B845" w14:textId="77777777" w:rsidR="00625CAC" w:rsidRPr="003A7BF8" w:rsidRDefault="00625CAC" w:rsidP="00625CAC">
      <w:pPr>
        <w:pStyle w:val="a4"/>
        <w:ind w:left="0" w:firstLine="360"/>
        <w:rPr>
          <w:rFonts w:ascii="Times New Roman" w:hAnsi="Times New Roman" w:cs="Times New Roman"/>
          <w:b/>
          <w:sz w:val="24"/>
          <w:szCs w:val="24"/>
        </w:rPr>
      </w:pPr>
    </w:p>
    <w:p w14:paraId="681F0588" w14:textId="77777777" w:rsidR="00625CAC" w:rsidRPr="003A7BF8" w:rsidRDefault="00625CAC" w:rsidP="00625CAC">
      <w:pPr>
        <w:pStyle w:val="a4"/>
        <w:ind w:left="0" w:firstLine="360"/>
        <w:rPr>
          <w:rFonts w:ascii="Times New Roman" w:hAnsi="Times New Roman" w:cs="Times New Roman"/>
          <w:b/>
          <w:sz w:val="24"/>
          <w:szCs w:val="24"/>
        </w:rPr>
      </w:pPr>
    </w:p>
    <w:p w14:paraId="092423C7" w14:textId="77777777" w:rsidR="00625CAC" w:rsidRPr="003A7BF8" w:rsidRDefault="00625CAC" w:rsidP="00625CAC">
      <w:pPr>
        <w:rPr>
          <w:rFonts w:eastAsiaTheme="minorEastAsia"/>
          <w:b/>
          <w:szCs w:val="24"/>
          <w:lang w:eastAsia="ru-RU"/>
        </w:rPr>
      </w:pPr>
    </w:p>
    <w:p w14:paraId="4A7D35F3" w14:textId="77777777" w:rsidR="00625CAC" w:rsidRDefault="00625CAC" w:rsidP="00625CAC">
      <w:pPr>
        <w:rPr>
          <w:rFonts w:eastAsiaTheme="minorEastAsia"/>
          <w:b/>
          <w:szCs w:val="24"/>
          <w:lang w:eastAsia="ru-RU"/>
        </w:rPr>
      </w:pPr>
      <w:r>
        <w:rPr>
          <w:rFonts w:eastAsiaTheme="minorEastAsia"/>
          <w:b/>
          <w:szCs w:val="24"/>
          <w:lang w:eastAsia="ru-RU"/>
        </w:rPr>
        <w:br w:type="page"/>
      </w:r>
    </w:p>
    <w:p w14:paraId="408B8F02" w14:textId="77777777" w:rsidR="00625CAC" w:rsidRPr="003A7BF8" w:rsidRDefault="00625CAC" w:rsidP="00625CAC">
      <w:pPr>
        <w:jc w:val="right"/>
        <w:rPr>
          <w:rFonts w:eastAsiaTheme="minorEastAsia"/>
          <w:b/>
          <w:szCs w:val="24"/>
          <w:lang w:eastAsia="ru-RU"/>
        </w:rPr>
      </w:pPr>
      <w:r w:rsidRPr="003A7BF8">
        <w:rPr>
          <w:rFonts w:eastAsiaTheme="minorEastAsia"/>
          <w:b/>
          <w:szCs w:val="24"/>
          <w:lang w:eastAsia="ru-RU"/>
        </w:rPr>
        <w:lastRenderedPageBreak/>
        <w:t>Приложение 1</w:t>
      </w:r>
    </w:p>
    <w:p w14:paraId="44FA1080" w14:textId="77777777" w:rsidR="00625CAC" w:rsidRPr="00A22755" w:rsidRDefault="00625CAC" w:rsidP="00625CAC">
      <w:pPr>
        <w:spacing w:after="0" w:line="240" w:lineRule="auto"/>
        <w:jc w:val="center"/>
        <w:rPr>
          <w:rFonts w:eastAsia="Calibri"/>
          <w:b/>
          <w:sz w:val="28"/>
          <w:szCs w:val="28"/>
        </w:rPr>
      </w:pPr>
      <w:r w:rsidRPr="00A22755">
        <w:rPr>
          <w:rFonts w:eastAsia="Calibri"/>
          <w:b/>
          <w:sz w:val="28"/>
          <w:szCs w:val="28"/>
        </w:rPr>
        <w:t xml:space="preserve">Государственное бюджетное профессиональное </w:t>
      </w:r>
    </w:p>
    <w:p w14:paraId="4857D0FF" w14:textId="77777777" w:rsidR="00625CAC" w:rsidRPr="00A22755" w:rsidRDefault="00625CAC" w:rsidP="00625CAC">
      <w:pPr>
        <w:spacing w:after="0" w:line="240" w:lineRule="auto"/>
        <w:jc w:val="center"/>
        <w:rPr>
          <w:rFonts w:eastAsia="Calibri"/>
          <w:b/>
          <w:sz w:val="28"/>
          <w:szCs w:val="28"/>
        </w:rPr>
      </w:pPr>
      <w:r w:rsidRPr="00A22755">
        <w:rPr>
          <w:rFonts w:eastAsia="Calibri"/>
          <w:b/>
          <w:sz w:val="28"/>
          <w:szCs w:val="28"/>
        </w:rPr>
        <w:t>образовательное учреждение Новосибирской области</w:t>
      </w:r>
    </w:p>
    <w:p w14:paraId="6BF99FF3" w14:textId="77777777" w:rsidR="00625CAC" w:rsidRPr="00A22755" w:rsidRDefault="00625CAC" w:rsidP="00625CAC">
      <w:pPr>
        <w:spacing w:after="0" w:line="240" w:lineRule="auto"/>
        <w:jc w:val="center"/>
        <w:rPr>
          <w:rFonts w:eastAsia="Calibri"/>
          <w:b/>
          <w:sz w:val="28"/>
          <w:szCs w:val="28"/>
        </w:rPr>
      </w:pPr>
      <w:r w:rsidRPr="00A22755">
        <w:rPr>
          <w:rFonts w:eastAsia="Calibri"/>
          <w:b/>
          <w:sz w:val="28"/>
          <w:szCs w:val="28"/>
        </w:rPr>
        <w:t>«Сибирский геофизический колледж»</w:t>
      </w:r>
    </w:p>
    <w:p w14:paraId="627A1AE5" w14:textId="77777777" w:rsidR="00625CAC" w:rsidRPr="00A22755" w:rsidRDefault="00625CAC" w:rsidP="00625CAC">
      <w:pPr>
        <w:spacing w:after="0" w:line="240" w:lineRule="auto"/>
        <w:jc w:val="center"/>
        <w:rPr>
          <w:rFonts w:eastAsia="Calibri"/>
          <w:b/>
          <w:sz w:val="28"/>
          <w:szCs w:val="28"/>
        </w:rPr>
      </w:pPr>
    </w:p>
    <w:p w14:paraId="0166B982" w14:textId="77777777" w:rsidR="00625CAC" w:rsidRPr="00A22755" w:rsidRDefault="00625CAC" w:rsidP="00625CAC">
      <w:pPr>
        <w:spacing w:after="0" w:line="240" w:lineRule="auto"/>
        <w:jc w:val="center"/>
        <w:rPr>
          <w:rFonts w:eastAsia="Calibri"/>
          <w:b/>
          <w:sz w:val="28"/>
          <w:szCs w:val="28"/>
        </w:rPr>
      </w:pPr>
    </w:p>
    <w:p w14:paraId="5CE75C6F" w14:textId="77777777" w:rsidR="00625CAC" w:rsidRPr="00A22755" w:rsidRDefault="00625CAC" w:rsidP="00625CAC">
      <w:pPr>
        <w:spacing w:after="0" w:line="240" w:lineRule="auto"/>
        <w:jc w:val="center"/>
        <w:rPr>
          <w:rFonts w:eastAsia="Calibri"/>
          <w:b/>
          <w:sz w:val="28"/>
          <w:szCs w:val="28"/>
        </w:rPr>
      </w:pPr>
    </w:p>
    <w:p w14:paraId="32D1EE9C" w14:textId="77777777" w:rsidR="00625CAC" w:rsidRPr="00A22755" w:rsidRDefault="00625CAC" w:rsidP="00625CAC">
      <w:pPr>
        <w:spacing w:after="0" w:line="240" w:lineRule="auto"/>
        <w:jc w:val="center"/>
        <w:rPr>
          <w:rFonts w:eastAsia="Calibri"/>
          <w:b/>
          <w:sz w:val="28"/>
          <w:szCs w:val="28"/>
        </w:rPr>
      </w:pPr>
    </w:p>
    <w:p w14:paraId="3ABBA546" w14:textId="77777777" w:rsidR="00625CAC" w:rsidRPr="00A22755" w:rsidRDefault="00625CAC" w:rsidP="00625CAC">
      <w:pPr>
        <w:spacing w:after="0" w:line="240" w:lineRule="auto"/>
        <w:jc w:val="center"/>
        <w:rPr>
          <w:rFonts w:eastAsia="Calibri"/>
          <w:b/>
          <w:sz w:val="28"/>
          <w:szCs w:val="28"/>
        </w:rPr>
      </w:pPr>
    </w:p>
    <w:p w14:paraId="4BC036A9" w14:textId="77777777" w:rsidR="00625CAC" w:rsidRPr="00A22755" w:rsidRDefault="00625CAC" w:rsidP="00625CAC">
      <w:pPr>
        <w:spacing w:after="0" w:line="240" w:lineRule="auto"/>
        <w:jc w:val="center"/>
        <w:rPr>
          <w:rFonts w:eastAsia="Calibri"/>
          <w:b/>
          <w:sz w:val="28"/>
          <w:szCs w:val="28"/>
        </w:rPr>
      </w:pPr>
    </w:p>
    <w:p w14:paraId="27FDCF22" w14:textId="77777777" w:rsidR="00625CAC" w:rsidRPr="00A22755" w:rsidRDefault="00625CAC" w:rsidP="00625CAC">
      <w:pPr>
        <w:spacing w:after="0" w:line="240" w:lineRule="auto"/>
        <w:jc w:val="center"/>
        <w:rPr>
          <w:rFonts w:eastAsia="Calibri"/>
          <w:b/>
          <w:sz w:val="28"/>
          <w:szCs w:val="28"/>
        </w:rPr>
      </w:pPr>
    </w:p>
    <w:p w14:paraId="4F0007BE" w14:textId="77777777" w:rsidR="00625CAC" w:rsidRPr="00A22755" w:rsidRDefault="00625CAC" w:rsidP="00625CAC">
      <w:pPr>
        <w:spacing w:after="0" w:line="240" w:lineRule="auto"/>
        <w:jc w:val="center"/>
        <w:rPr>
          <w:rFonts w:eastAsia="Calibri"/>
          <w:b/>
          <w:sz w:val="28"/>
          <w:szCs w:val="28"/>
        </w:rPr>
      </w:pPr>
    </w:p>
    <w:p w14:paraId="4F35ED4C" w14:textId="77777777" w:rsidR="00625CAC" w:rsidRPr="00A22755" w:rsidRDefault="00625CAC" w:rsidP="00625CAC">
      <w:pPr>
        <w:spacing w:after="0" w:line="240" w:lineRule="auto"/>
        <w:jc w:val="center"/>
        <w:rPr>
          <w:rFonts w:eastAsia="Calibri"/>
          <w:b/>
          <w:sz w:val="28"/>
          <w:szCs w:val="28"/>
        </w:rPr>
      </w:pPr>
    </w:p>
    <w:p w14:paraId="62DD5E50" w14:textId="77777777" w:rsidR="00625CAC" w:rsidRPr="00A22755" w:rsidRDefault="00625CAC" w:rsidP="00625CAC">
      <w:pPr>
        <w:spacing w:after="0" w:line="240" w:lineRule="auto"/>
        <w:jc w:val="center"/>
        <w:rPr>
          <w:rFonts w:eastAsia="Calibri"/>
          <w:b/>
          <w:sz w:val="28"/>
          <w:szCs w:val="28"/>
        </w:rPr>
      </w:pPr>
    </w:p>
    <w:p w14:paraId="61781DDE" w14:textId="77777777" w:rsidR="00625CAC" w:rsidRPr="00A22755" w:rsidRDefault="00625CAC" w:rsidP="00625CAC">
      <w:pPr>
        <w:spacing w:after="0" w:line="240" w:lineRule="auto"/>
        <w:jc w:val="center"/>
        <w:rPr>
          <w:rFonts w:eastAsia="Calibri"/>
          <w:b/>
          <w:sz w:val="28"/>
          <w:szCs w:val="28"/>
        </w:rPr>
      </w:pPr>
      <w:r w:rsidRPr="00A22755">
        <w:rPr>
          <w:rFonts w:eastAsia="Calibri"/>
          <w:b/>
          <w:sz w:val="28"/>
          <w:szCs w:val="28"/>
        </w:rPr>
        <w:t>ДНЕВНИК – ОТЧЕТ</w:t>
      </w:r>
    </w:p>
    <w:p w14:paraId="581EC2AF" w14:textId="68EB8224" w:rsidR="00625CAC" w:rsidRDefault="00625CAC" w:rsidP="00625CAC">
      <w:pPr>
        <w:spacing w:after="0" w:line="240" w:lineRule="auto"/>
        <w:jc w:val="center"/>
        <w:rPr>
          <w:rFonts w:eastAsia="Calibri"/>
          <w:b/>
          <w:sz w:val="28"/>
          <w:szCs w:val="28"/>
        </w:rPr>
      </w:pPr>
      <w:r w:rsidRPr="00A22755">
        <w:rPr>
          <w:rFonts w:eastAsia="Calibri"/>
          <w:b/>
          <w:sz w:val="28"/>
          <w:szCs w:val="28"/>
        </w:rPr>
        <w:t xml:space="preserve">Учебная практика УП. </w:t>
      </w:r>
      <w:r w:rsidRPr="003A7BF8">
        <w:rPr>
          <w:rFonts w:eastAsia="Calibri"/>
          <w:b/>
          <w:sz w:val="28"/>
          <w:szCs w:val="28"/>
        </w:rPr>
        <w:t>01</w:t>
      </w:r>
    </w:p>
    <w:p w14:paraId="2DEC81E9" w14:textId="00445A83" w:rsidR="005D4151" w:rsidRDefault="005D4151" w:rsidP="00625CAC">
      <w:pPr>
        <w:spacing w:after="0" w:line="240" w:lineRule="auto"/>
        <w:jc w:val="center"/>
        <w:rPr>
          <w:rFonts w:eastAsia="Calibri"/>
          <w:b/>
          <w:sz w:val="28"/>
          <w:szCs w:val="28"/>
        </w:rPr>
      </w:pPr>
      <w:r>
        <w:rPr>
          <w:rFonts w:eastAsia="Calibri"/>
          <w:b/>
          <w:sz w:val="28"/>
          <w:szCs w:val="28"/>
        </w:rPr>
        <w:t>(раздел «Бурение»)</w:t>
      </w:r>
    </w:p>
    <w:p w14:paraId="2F1FA923" w14:textId="77777777" w:rsidR="00625CAC" w:rsidRPr="003A7BF8" w:rsidRDefault="00625CAC" w:rsidP="00625CAC">
      <w:pPr>
        <w:spacing w:after="0" w:line="240" w:lineRule="auto"/>
        <w:jc w:val="center"/>
        <w:rPr>
          <w:rFonts w:eastAsia="Calibri"/>
          <w:b/>
          <w:sz w:val="28"/>
          <w:szCs w:val="28"/>
        </w:rPr>
      </w:pPr>
      <w:r>
        <w:rPr>
          <w:rFonts w:eastAsia="Calibri"/>
          <w:b/>
          <w:sz w:val="28"/>
          <w:szCs w:val="28"/>
        </w:rPr>
        <w:t xml:space="preserve">по ПМ.01  </w:t>
      </w:r>
      <w:r w:rsidR="00A46C21" w:rsidRPr="00A46C21">
        <w:rPr>
          <w:rFonts w:eastAsia="Calibri"/>
          <w:b/>
          <w:sz w:val="28"/>
          <w:szCs w:val="28"/>
        </w:rPr>
        <w:t>Обслуживание оборудования и установок поисков и разведки месторождений полезных ископаемых</w:t>
      </w:r>
    </w:p>
    <w:p w14:paraId="6CA87D54" w14:textId="77777777" w:rsidR="00625CAC" w:rsidRPr="00A22755" w:rsidRDefault="00625CAC" w:rsidP="00625CAC">
      <w:pPr>
        <w:spacing w:after="0" w:line="240" w:lineRule="auto"/>
        <w:jc w:val="center"/>
        <w:rPr>
          <w:rFonts w:eastAsia="Calibri"/>
          <w:b/>
          <w:sz w:val="28"/>
          <w:szCs w:val="28"/>
        </w:rPr>
      </w:pPr>
    </w:p>
    <w:p w14:paraId="16DCE2A6" w14:textId="77777777" w:rsidR="00625CAC" w:rsidRPr="00A22755" w:rsidRDefault="00625CAC" w:rsidP="00625CAC">
      <w:pPr>
        <w:spacing w:after="0" w:line="240" w:lineRule="auto"/>
        <w:jc w:val="center"/>
        <w:rPr>
          <w:rFonts w:eastAsia="Calibri"/>
          <w:b/>
          <w:sz w:val="28"/>
          <w:szCs w:val="28"/>
        </w:rPr>
      </w:pPr>
    </w:p>
    <w:p w14:paraId="32EFB9C5" w14:textId="77777777" w:rsidR="00625CAC" w:rsidRPr="00A22755" w:rsidRDefault="00625CAC" w:rsidP="00625CAC">
      <w:pPr>
        <w:spacing w:after="0" w:line="240" w:lineRule="auto"/>
        <w:jc w:val="center"/>
        <w:rPr>
          <w:rFonts w:eastAsia="Calibri"/>
          <w:b/>
          <w:sz w:val="28"/>
          <w:szCs w:val="28"/>
        </w:rPr>
      </w:pPr>
    </w:p>
    <w:p w14:paraId="31B68EA3" w14:textId="77777777" w:rsidR="00625CAC" w:rsidRPr="00A22755" w:rsidRDefault="00625CAC" w:rsidP="00625CAC">
      <w:pPr>
        <w:spacing w:after="0" w:line="240" w:lineRule="auto"/>
        <w:jc w:val="center"/>
        <w:rPr>
          <w:rFonts w:eastAsia="Calibri"/>
          <w:b/>
          <w:sz w:val="28"/>
          <w:szCs w:val="28"/>
        </w:rPr>
      </w:pPr>
    </w:p>
    <w:p w14:paraId="438AD569" w14:textId="77777777" w:rsidR="00625CAC" w:rsidRPr="00A22755" w:rsidRDefault="00625CAC" w:rsidP="00625CAC">
      <w:pPr>
        <w:spacing w:after="0" w:line="240" w:lineRule="auto"/>
        <w:jc w:val="center"/>
        <w:rPr>
          <w:rFonts w:eastAsia="Calibri"/>
          <w:b/>
          <w:sz w:val="28"/>
          <w:szCs w:val="28"/>
        </w:rPr>
      </w:pPr>
    </w:p>
    <w:p w14:paraId="402A00F3" w14:textId="77777777" w:rsidR="00625CAC" w:rsidRPr="00A22755" w:rsidRDefault="00625CAC" w:rsidP="00625CAC">
      <w:pPr>
        <w:spacing w:after="0" w:line="240" w:lineRule="auto"/>
        <w:jc w:val="center"/>
        <w:rPr>
          <w:rFonts w:eastAsia="Calibri"/>
          <w:b/>
          <w:sz w:val="28"/>
          <w:szCs w:val="28"/>
        </w:rPr>
      </w:pPr>
    </w:p>
    <w:p w14:paraId="26734205" w14:textId="77777777" w:rsidR="00625CAC" w:rsidRPr="00A22755" w:rsidRDefault="00625CAC" w:rsidP="00625CAC">
      <w:pPr>
        <w:rPr>
          <w:rFonts w:eastAsia="Calibri"/>
          <w:sz w:val="28"/>
          <w:szCs w:val="28"/>
        </w:rPr>
      </w:pPr>
      <w:r w:rsidRPr="003A7BF8">
        <w:rPr>
          <w:rFonts w:eastAsia="Calibri"/>
          <w:b/>
          <w:noProof/>
          <w:sz w:val="28"/>
          <w:szCs w:val="28"/>
          <w:lang w:eastAsia="ru-RU"/>
        </w:rPr>
        <mc:AlternateContent>
          <mc:Choice Requires="wps">
            <w:drawing>
              <wp:anchor distT="0" distB="0" distL="114300" distR="114300" simplePos="0" relativeHeight="251659264" behindDoc="0" locked="0" layoutInCell="1" allowOverlap="1" wp14:anchorId="364CF577" wp14:editId="41719F70">
                <wp:simplePos x="0" y="0"/>
                <wp:positionH relativeFrom="column">
                  <wp:posOffset>2634615</wp:posOffset>
                </wp:positionH>
                <wp:positionV relativeFrom="paragraph">
                  <wp:posOffset>38100</wp:posOffset>
                </wp:positionV>
                <wp:extent cx="2981325" cy="2476500"/>
                <wp:effectExtent l="0" t="0" r="2857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476500"/>
                        </a:xfrm>
                        <a:prstGeom prst="rect">
                          <a:avLst/>
                        </a:prstGeom>
                        <a:solidFill>
                          <a:srgbClr val="FFFFFF"/>
                        </a:solidFill>
                        <a:ln w="9525">
                          <a:solidFill>
                            <a:sysClr val="window" lastClr="FFFFFF">
                              <a:lumMod val="100000"/>
                              <a:lumOff val="0"/>
                            </a:sysClr>
                          </a:solidFill>
                          <a:miter lim="800000"/>
                          <a:headEnd/>
                          <a:tailEnd/>
                        </a:ln>
                      </wps:spPr>
                      <wps:txbx>
                        <w:txbxContent>
                          <w:p w14:paraId="3EFE50EC" w14:textId="77777777" w:rsidR="004712AB" w:rsidRDefault="004712AB" w:rsidP="00625CAC">
                            <w:pPr>
                              <w:spacing w:after="0" w:line="240" w:lineRule="auto"/>
                              <w:jc w:val="both"/>
                              <w:rPr>
                                <w:sz w:val="28"/>
                                <w:szCs w:val="28"/>
                              </w:rPr>
                            </w:pPr>
                            <w:r>
                              <w:rPr>
                                <w:sz w:val="28"/>
                                <w:szCs w:val="28"/>
                              </w:rPr>
                              <w:t>Студента:</w:t>
                            </w:r>
                          </w:p>
                          <w:p w14:paraId="3D734148" w14:textId="77777777" w:rsidR="004712AB" w:rsidRDefault="004712AB" w:rsidP="00625CAC">
                            <w:pPr>
                              <w:spacing w:after="0" w:line="240" w:lineRule="auto"/>
                              <w:jc w:val="both"/>
                              <w:rPr>
                                <w:sz w:val="28"/>
                                <w:szCs w:val="28"/>
                              </w:rPr>
                            </w:pPr>
                            <w:r>
                              <w:rPr>
                                <w:sz w:val="28"/>
                                <w:szCs w:val="28"/>
                              </w:rPr>
                              <w:t>Курса: 1</w:t>
                            </w:r>
                          </w:p>
                          <w:p w14:paraId="099C2EF1" w14:textId="77777777" w:rsidR="004712AB" w:rsidRDefault="00A46C21" w:rsidP="00625CAC">
                            <w:pPr>
                              <w:spacing w:after="0" w:line="240" w:lineRule="auto"/>
                              <w:jc w:val="both"/>
                              <w:rPr>
                                <w:sz w:val="28"/>
                                <w:szCs w:val="28"/>
                              </w:rPr>
                            </w:pPr>
                            <w:r>
                              <w:rPr>
                                <w:sz w:val="28"/>
                                <w:szCs w:val="28"/>
                              </w:rPr>
                              <w:t>Группы: ГФ</w:t>
                            </w:r>
                            <w:r w:rsidR="004712AB">
                              <w:rPr>
                                <w:sz w:val="28"/>
                                <w:szCs w:val="28"/>
                              </w:rPr>
                              <w:t xml:space="preserve"> – 19з</w:t>
                            </w:r>
                          </w:p>
                          <w:p w14:paraId="47C1877A" w14:textId="77777777" w:rsidR="004712AB" w:rsidRDefault="004712AB" w:rsidP="00625CAC">
                            <w:pPr>
                              <w:spacing w:after="0" w:line="240" w:lineRule="auto"/>
                              <w:jc w:val="both"/>
                              <w:rPr>
                                <w:sz w:val="28"/>
                                <w:szCs w:val="28"/>
                              </w:rPr>
                            </w:pPr>
                            <w:r>
                              <w:rPr>
                                <w:sz w:val="28"/>
                                <w:szCs w:val="28"/>
                              </w:rPr>
                              <w:t>Специальности: 21.02.12</w:t>
                            </w:r>
                          </w:p>
                          <w:p w14:paraId="66772870" w14:textId="77777777" w:rsidR="004712AB" w:rsidRDefault="004712AB" w:rsidP="00625CAC">
                            <w:pPr>
                              <w:spacing w:after="0" w:line="240" w:lineRule="auto"/>
                              <w:jc w:val="both"/>
                              <w:rPr>
                                <w:sz w:val="28"/>
                                <w:szCs w:val="28"/>
                              </w:rPr>
                            </w:pPr>
                            <w:r>
                              <w:rPr>
                                <w:sz w:val="28"/>
                                <w:szCs w:val="28"/>
                              </w:rPr>
                              <w:t>Период практики: 01.06.2020 – 30.06.2020</w:t>
                            </w:r>
                          </w:p>
                          <w:p w14:paraId="045737B8" w14:textId="77777777" w:rsidR="004712AB" w:rsidRDefault="004712AB" w:rsidP="00625CAC">
                            <w:pPr>
                              <w:spacing w:after="0" w:line="240" w:lineRule="auto"/>
                              <w:jc w:val="both"/>
                              <w:rPr>
                                <w:sz w:val="28"/>
                                <w:szCs w:val="28"/>
                              </w:rPr>
                            </w:pPr>
                            <w:r>
                              <w:rPr>
                                <w:sz w:val="28"/>
                                <w:szCs w:val="28"/>
                              </w:rPr>
                              <w:t>Оценка:</w:t>
                            </w:r>
                          </w:p>
                          <w:p w14:paraId="210137F5" w14:textId="77777777" w:rsidR="004712AB" w:rsidRDefault="004712AB" w:rsidP="00625CAC">
                            <w:pPr>
                              <w:spacing w:after="0" w:line="240" w:lineRule="auto"/>
                              <w:jc w:val="both"/>
                              <w:rPr>
                                <w:sz w:val="28"/>
                                <w:szCs w:val="28"/>
                              </w:rPr>
                            </w:pPr>
                            <w:r>
                              <w:rPr>
                                <w:sz w:val="28"/>
                                <w:szCs w:val="28"/>
                              </w:rPr>
                              <w:t xml:space="preserve">Руководитель практики: </w:t>
                            </w:r>
                          </w:p>
                          <w:p w14:paraId="46CC68A0" w14:textId="77777777" w:rsidR="004712AB" w:rsidRDefault="004712AB" w:rsidP="00625CAC">
                            <w:pPr>
                              <w:spacing w:after="0" w:line="240" w:lineRule="auto"/>
                              <w:jc w:val="both"/>
                              <w:rPr>
                                <w:sz w:val="28"/>
                                <w:szCs w:val="28"/>
                              </w:rPr>
                            </w:pPr>
                            <w:r>
                              <w:rPr>
                                <w:sz w:val="28"/>
                                <w:szCs w:val="28"/>
                              </w:rPr>
                              <w:t>от организации ____________</w:t>
                            </w:r>
                          </w:p>
                          <w:p w14:paraId="2AD6ABED" w14:textId="77777777" w:rsidR="004712AB" w:rsidRPr="00F04A75" w:rsidRDefault="004712AB" w:rsidP="00625CAC">
                            <w:pPr>
                              <w:spacing w:after="0" w:line="240" w:lineRule="auto"/>
                              <w:jc w:val="both"/>
                              <w:rPr>
                                <w:sz w:val="28"/>
                                <w:szCs w:val="28"/>
                              </w:rPr>
                            </w:pPr>
                            <w:r>
                              <w:rPr>
                                <w:sz w:val="28"/>
                                <w:szCs w:val="28"/>
                              </w:rPr>
                              <w:t>от учебного заведения_______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CF577" id="_x0000_t202" coordsize="21600,21600" o:spt="202" path="m,l,21600r21600,l21600,xe">
                <v:stroke joinstyle="miter"/>
                <v:path gradientshapeok="t" o:connecttype="rect"/>
              </v:shapetype>
              <v:shape id="Поле 2" o:spid="_x0000_s1026" type="#_x0000_t202" style="position:absolute;margin-left:207.45pt;margin-top:3pt;width:234.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" strokecolor="white">
                <v:textbox>
                  <w:txbxContent>
                    <w:p w14:paraId="3EFE50EC" w14:textId="77777777" w:rsidR="004712AB" w:rsidRDefault="004712AB" w:rsidP="00625CAC">
                      <w:pPr>
                        <w:spacing w:after="0" w:line="240" w:lineRule="auto"/>
                        <w:jc w:val="both"/>
                        <w:rPr>
                          <w:sz w:val="28"/>
                          <w:szCs w:val="28"/>
                        </w:rPr>
                      </w:pPr>
                      <w:r>
                        <w:rPr>
                          <w:sz w:val="28"/>
                          <w:szCs w:val="28"/>
                        </w:rPr>
                        <w:t>Студента:</w:t>
                      </w:r>
                    </w:p>
                    <w:p w14:paraId="3D734148" w14:textId="77777777" w:rsidR="004712AB" w:rsidRDefault="004712AB" w:rsidP="00625CAC">
                      <w:pPr>
                        <w:spacing w:after="0" w:line="240" w:lineRule="auto"/>
                        <w:jc w:val="both"/>
                        <w:rPr>
                          <w:sz w:val="28"/>
                          <w:szCs w:val="28"/>
                        </w:rPr>
                      </w:pPr>
                      <w:r>
                        <w:rPr>
                          <w:sz w:val="28"/>
                          <w:szCs w:val="28"/>
                        </w:rPr>
                        <w:t>Курса: 1</w:t>
                      </w:r>
                    </w:p>
                    <w:p w14:paraId="099C2EF1" w14:textId="77777777" w:rsidR="004712AB" w:rsidRDefault="00A46C21" w:rsidP="00625CAC">
                      <w:pPr>
                        <w:spacing w:after="0" w:line="240" w:lineRule="auto"/>
                        <w:jc w:val="both"/>
                        <w:rPr>
                          <w:sz w:val="28"/>
                          <w:szCs w:val="28"/>
                        </w:rPr>
                      </w:pPr>
                      <w:r>
                        <w:rPr>
                          <w:sz w:val="28"/>
                          <w:szCs w:val="28"/>
                        </w:rPr>
                        <w:t>Группы: ГФ</w:t>
                      </w:r>
                      <w:r w:rsidR="004712AB">
                        <w:rPr>
                          <w:sz w:val="28"/>
                          <w:szCs w:val="28"/>
                        </w:rPr>
                        <w:t xml:space="preserve"> – 19з</w:t>
                      </w:r>
                    </w:p>
                    <w:p w14:paraId="47C1877A" w14:textId="77777777" w:rsidR="004712AB" w:rsidRDefault="004712AB" w:rsidP="00625CAC">
                      <w:pPr>
                        <w:spacing w:after="0" w:line="240" w:lineRule="auto"/>
                        <w:jc w:val="both"/>
                        <w:rPr>
                          <w:sz w:val="28"/>
                          <w:szCs w:val="28"/>
                        </w:rPr>
                      </w:pPr>
                      <w:r>
                        <w:rPr>
                          <w:sz w:val="28"/>
                          <w:szCs w:val="28"/>
                        </w:rPr>
                        <w:t>Специальности: 21.02.12</w:t>
                      </w:r>
                    </w:p>
                    <w:p w14:paraId="66772870" w14:textId="77777777" w:rsidR="004712AB" w:rsidRDefault="004712AB" w:rsidP="00625CAC">
                      <w:pPr>
                        <w:spacing w:after="0" w:line="240" w:lineRule="auto"/>
                        <w:jc w:val="both"/>
                        <w:rPr>
                          <w:sz w:val="28"/>
                          <w:szCs w:val="28"/>
                        </w:rPr>
                      </w:pPr>
                      <w:r>
                        <w:rPr>
                          <w:sz w:val="28"/>
                          <w:szCs w:val="28"/>
                        </w:rPr>
                        <w:t>Период практики: 01.06.2020 – 30.06.2020</w:t>
                      </w:r>
                    </w:p>
                    <w:p w14:paraId="045737B8" w14:textId="77777777" w:rsidR="004712AB" w:rsidRDefault="004712AB" w:rsidP="00625CAC">
                      <w:pPr>
                        <w:spacing w:after="0" w:line="240" w:lineRule="auto"/>
                        <w:jc w:val="both"/>
                        <w:rPr>
                          <w:sz w:val="28"/>
                          <w:szCs w:val="28"/>
                        </w:rPr>
                      </w:pPr>
                      <w:r>
                        <w:rPr>
                          <w:sz w:val="28"/>
                          <w:szCs w:val="28"/>
                        </w:rPr>
                        <w:t>Оценка:</w:t>
                      </w:r>
                    </w:p>
                    <w:p w14:paraId="210137F5" w14:textId="77777777" w:rsidR="004712AB" w:rsidRDefault="004712AB" w:rsidP="00625CAC">
                      <w:pPr>
                        <w:spacing w:after="0" w:line="240" w:lineRule="auto"/>
                        <w:jc w:val="both"/>
                        <w:rPr>
                          <w:sz w:val="28"/>
                          <w:szCs w:val="28"/>
                        </w:rPr>
                      </w:pPr>
                      <w:r>
                        <w:rPr>
                          <w:sz w:val="28"/>
                          <w:szCs w:val="28"/>
                        </w:rPr>
                        <w:t xml:space="preserve">Руководитель практики: </w:t>
                      </w:r>
                    </w:p>
                    <w:p w14:paraId="46CC68A0" w14:textId="77777777" w:rsidR="004712AB" w:rsidRDefault="004712AB" w:rsidP="00625CAC">
                      <w:pPr>
                        <w:spacing w:after="0" w:line="240" w:lineRule="auto"/>
                        <w:jc w:val="both"/>
                        <w:rPr>
                          <w:sz w:val="28"/>
                          <w:szCs w:val="28"/>
                        </w:rPr>
                      </w:pPr>
                      <w:r>
                        <w:rPr>
                          <w:sz w:val="28"/>
                          <w:szCs w:val="28"/>
                        </w:rPr>
                        <w:t>от организации ____________</w:t>
                      </w:r>
                    </w:p>
                    <w:p w14:paraId="2AD6ABED" w14:textId="77777777" w:rsidR="004712AB" w:rsidRPr="00F04A75" w:rsidRDefault="004712AB" w:rsidP="00625CAC">
                      <w:pPr>
                        <w:spacing w:after="0" w:line="240" w:lineRule="auto"/>
                        <w:jc w:val="both"/>
                        <w:rPr>
                          <w:sz w:val="28"/>
                          <w:szCs w:val="28"/>
                        </w:rPr>
                      </w:pPr>
                      <w:r>
                        <w:rPr>
                          <w:sz w:val="28"/>
                          <w:szCs w:val="28"/>
                        </w:rPr>
                        <w:t>от учебного заведения_______</w:t>
                      </w:r>
                    </w:p>
                  </w:txbxContent>
                </v:textbox>
              </v:shape>
            </w:pict>
          </mc:Fallback>
        </mc:AlternateContent>
      </w:r>
    </w:p>
    <w:p w14:paraId="2EB88831" w14:textId="77777777" w:rsidR="00625CAC" w:rsidRPr="00A22755" w:rsidRDefault="00625CAC" w:rsidP="00625CAC">
      <w:pPr>
        <w:rPr>
          <w:rFonts w:eastAsia="Calibri"/>
          <w:sz w:val="28"/>
          <w:szCs w:val="28"/>
        </w:rPr>
      </w:pPr>
    </w:p>
    <w:p w14:paraId="784D997D" w14:textId="77777777" w:rsidR="00625CAC" w:rsidRPr="00A22755" w:rsidRDefault="00625CAC" w:rsidP="00625CAC">
      <w:pPr>
        <w:rPr>
          <w:rFonts w:eastAsia="Calibri"/>
          <w:sz w:val="28"/>
          <w:szCs w:val="28"/>
        </w:rPr>
      </w:pPr>
    </w:p>
    <w:p w14:paraId="54063A82" w14:textId="77777777" w:rsidR="00625CAC" w:rsidRPr="00A22755" w:rsidRDefault="00625CAC" w:rsidP="00625CAC">
      <w:pPr>
        <w:rPr>
          <w:rFonts w:eastAsia="Calibri"/>
          <w:sz w:val="28"/>
          <w:szCs w:val="28"/>
        </w:rPr>
      </w:pPr>
    </w:p>
    <w:p w14:paraId="0DFF6EDD" w14:textId="77777777" w:rsidR="00625CAC" w:rsidRPr="00A22755" w:rsidRDefault="00625CAC" w:rsidP="00625CAC">
      <w:pPr>
        <w:rPr>
          <w:rFonts w:eastAsia="Calibri"/>
          <w:sz w:val="28"/>
          <w:szCs w:val="28"/>
        </w:rPr>
      </w:pPr>
    </w:p>
    <w:p w14:paraId="1B4CBB66" w14:textId="77777777" w:rsidR="00625CAC" w:rsidRPr="00A22755" w:rsidRDefault="00625CAC" w:rsidP="00625CAC">
      <w:pPr>
        <w:rPr>
          <w:rFonts w:eastAsia="Calibri"/>
          <w:sz w:val="28"/>
          <w:szCs w:val="28"/>
        </w:rPr>
      </w:pPr>
    </w:p>
    <w:p w14:paraId="69BE0AD9" w14:textId="77777777" w:rsidR="00625CAC" w:rsidRPr="00A22755" w:rsidRDefault="00625CAC" w:rsidP="00625CAC">
      <w:pPr>
        <w:rPr>
          <w:rFonts w:eastAsia="Calibri"/>
          <w:sz w:val="28"/>
          <w:szCs w:val="28"/>
        </w:rPr>
      </w:pPr>
    </w:p>
    <w:p w14:paraId="3AB31C05" w14:textId="77777777" w:rsidR="00625CAC" w:rsidRPr="00A22755" w:rsidRDefault="00625CAC" w:rsidP="00625CAC">
      <w:pPr>
        <w:rPr>
          <w:rFonts w:eastAsia="Calibri"/>
          <w:sz w:val="28"/>
          <w:szCs w:val="28"/>
        </w:rPr>
      </w:pPr>
    </w:p>
    <w:p w14:paraId="0446C8F5" w14:textId="77777777" w:rsidR="00625CAC" w:rsidRDefault="00625CAC" w:rsidP="00625CAC">
      <w:pPr>
        <w:rPr>
          <w:rFonts w:eastAsia="Calibri"/>
          <w:sz w:val="28"/>
          <w:szCs w:val="28"/>
        </w:rPr>
      </w:pPr>
    </w:p>
    <w:p w14:paraId="2A980A04" w14:textId="77777777" w:rsidR="00625CAC" w:rsidRDefault="00625CAC" w:rsidP="00625CAC">
      <w:pPr>
        <w:rPr>
          <w:rFonts w:eastAsia="Calibri"/>
          <w:sz w:val="28"/>
          <w:szCs w:val="28"/>
        </w:rPr>
      </w:pPr>
    </w:p>
    <w:p w14:paraId="25C4F8F9" w14:textId="77777777" w:rsidR="00625CAC" w:rsidRPr="00A22755" w:rsidRDefault="00625CAC" w:rsidP="00625CAC">
      <w:pPr>
        <w:rPr>
          <w:rFonts w:eastAsia="Calibri"/>
          <w:sz w:val="28"/>
          <w:szCs w:val="28"/>
        </w:rPr>
      </w:pPr>
    </w:p>
    <w:p w14:paraId="109020CE" w14:textId="77777777" w:rsidR="00625CAC" w:rsidRPr="003A7BF8" w:rsidRDefault="00625CAC" w:rsidP="00625CAC">
      <w:pPr>
        <w:tabs>
          <w:tab w:val="left" w:pos="5310"/>
        </w:tabs>
        <w:spacing w:after="0" w:line="240" w:lineRule="auto"/>
        <w:jc w:val="center"/>
        <w:rPr>
          <w:rFonts w:eastAsia="Calibri"/>
          <w:sz w:val="28"/>
          <w:szCs w:val="28"/>
        </w:rPr>
      </w:pPr>
      <w:r w:rsidRPr="00A22755">
        <w:rPr>
          <w:rFonts w:eastAsia="Calibri"/>
          <w:sz w:val="28"/>
          <w:szCs w:val="28"/>
        </w:rPr>
        <w:t>20</w:t>
      </w:r>
      <w:r>
        <w:rPr>
          <w:rFonts w:eastAsia="Calibri"/>
          <w:sz w:val="28"/>
          <w:szCs w:val="28"/>
        </w:rPr>
        <w:t>20</w:t>
      </w:r>
    </w:p>
    <w:p w14:paraId="04474918" w14:textId="77777777" w:rsidR="00625CAC" w:rsidRPr="003A7BF8" w:rsidRDefault="00625CAC" w:rsidP="00625CAC">
      <w:pPr>
        <w:tabs>
          <w:tab w:val="left" w:pos="5310"/>
        </w:tabs>
        <w:spacing w:after="0" w:line="240" w:lineRule="auto"/>
        <w:jc w:val="center"/>
        <w:rPr>
          <w:rFonts w:eastAsia="Calibri"/>
          <w:sz w:val="28"/>
          <w:szCs w:val="28"/>
        </w:rPr>
      </w:pPr>
    </w:p>
    <w:p w14:paraId="3DCBD16B" w14:textId="77777777" w:rsidR="00625CAC" w:rsidRPr="003A7BF8" w:rsidRDefault="00625CAC" w:rsidP="00625CAC">
      <w:pPr>
        <w:tabs>
          <w:tab w:val="left" w:pos="5310"/>
        </w:tabs>
        <w:spacing w:after="0" w:line="240" w:lineRule="auto"/>
        <w:jc w:val="center"/>
        <w:rPr>
          <w:rFonts w:eastAsia="Calibri"/>
          <w:sz w:val="28"/>
          <w:szCs w:val="28"/>
        </w:rPr>
      </w:pPr>
    </w:p>
    <w:p w14:paraId="4F2DDC73" w14:textId="77777777" w:rsidR="00625CAC" w:rsidRPr="003A7BF8" w:rsidRDefault="00625CAC" w:rsidP="00625CAC">
      <w:pPr>
        <w:tabs>
          <w:tab w:val="left" w:pos="5310"/>
        </w:tabs>
        <w:spacing w:after="0" w:line="240" w:lineRule="auto"/>
        <w:jc w:val="right"/>
        <w:rPr>
          <w:rFonts w:eastAsia="Calibri"/>
          <w:b/>
          <w:szCs w:val="28"/>
        </w:rPr>
      </w:pPr>
    </w:p>
    <w:p w14:paraId="2D6EF4CE" w14:textId="77777777" w:rsidR="00625CAC" w:rsidRPr="003A7BF8" w:rsidRDefault="00625CAC" w:rsidP="00625CAC">
      <w:pPr>
        <w:tabs>
          <w:tab w:val="left" w:pos="5310"/>
        </w:tabs>
        <w:spacing w:after="0" w:line="240" w:lineRule="auto"/>
        <w:jc w:val="right"/>
        <w:rPr>
          <w:rFonts w:eastAsia="Calibri"/>
          <w:b/>
          <w:szCs w:val="28"/>
        </w:rPr>
      </w:pPr>
      <w:r w:rsidRPr="003A7BF8">
        <w:rPr>
          <w:rFonts w:eastAsia="Calibri"/>
          <w:b/>
          <w:szCs w:val="28"/>
        </w:rPr>
        <w:t>Приложение 2</w:t>
      </w:r>
    </w:p>
    <w:p w14:paraId="14B25230" w14:textId="77777777" w:rsidR="00625CAC" w:rsidRPr="00A22755" w:rsidRDefault="00625CAC" w:rsidP="00625CAC">
      <w:pPr>
        <w:tabs>
          <w:tab w:val="left" w:pos="5310"/>
        </w:tabs>
        <w:spacing w:after="0" w:line="240" w:lineRule="auto"/>
        <w:jc w:val="center"/>
        <w:rPr>
          <w:rFonts w:eastAsia="Calibri"/>
          <w:sz w:val="28"/>
          <w:szCs w:val="28"/>
        </w:rPr>
      </w:pPr>
    </w:p>
    <w:tbl>
      <w:tblPr>
        <w:tblStyle w:val="2"/>
        <w:tblW w:w="9978" w:type="dxa"/>
        <w:tblInd w:w="-743" w:type="dxa"/>
        <w:tblLook w:val="04A0" w:firstRow="1" w:lastRow="0" w:firstColumn="1" w:lastColumn="0" w:noHBand="0" w:noVBand="1"/>
      </w:tblPr>
      <w:tblGrid>
        <w:gridCol w:w="1526"/>
        <w:gridCol w:w="4536"/>
        <w:gridCol w:w="1931"/>
        <w:gridCol w:w="1985"/>
      </w:tblGrid>
      <w:tr w:rsidR="00625CAC" w:rsidRPr="005A20DB" w14:paraId="55343643" w14:textId="77777777" w:rsidTr="004712AB">
        <w:tc>
          <w:tcPr>
            <w:tcW w:w="1526" w:type="dxa"/>
          </w:tcPr>
          <w:p w14:paraId="1807BCA1" w14:textId="77777777" w:rsidR="00625CAC" w:rsidRPr="005A20DB" w:rsidRDefault="00625CAC" w:rsidP="004712AB">
            <w:pPr>
              <w:tabs>
                <w:tab w:val="left" w:pos="5310"/>
              </w:tabs>
              <w:jc w:val="center"/>
              <w:rPr>
                <w:rFonts w:eastAsia="Calibri"/>
                <w:b/>
                <w:sz w:val="28"/>
                <w:szCs w:val="28"/>
              </w:rPr>
            </w:pPr>
            <w:r w:rsidRPr="005A20DB">
              <w:rPr>
                <w:rFonts w:eastAsia="Calibri"/>
                <w:b/>
                <w:sz w:val="28"/>
                <w:szCs w:val="28"/>
              </w:rPr>
              <w:t>Дата</w:t>
            </w:r>
          </w:p>
        </w:tc>
        <w:tc>
          <w:tcPr>
            <w:tcW w:w="4536" w:type="dxa"/>
          </w:tcPr>
          <w:p w14:paraId="7BDC2102" w14:textId="77777777" w:rsidR="00625CAC" w:rsidRPr="005A20DB" w:rsidRDefault="00625CAC" w:rsidP="004712AB">
            <w:pPr>
              <w:tabs>
                <w:tab w:val="left" w:pos="5310"/>
              </w:tabs>
              <w:jc w:val="center"/>
              <w:rPr>
                <w:rFonts w:eastAsia="Calibri"/>
                <w:b/>
                <w:sz w:val="28"/>
                <w:szCs w:val="28"/>
              </w:rPr>
            </w:pPr>
            <w:r w:rsidRPr="005A20DB">
              <w:rPr>
                <w:rFonts w:eastAsia="Calibri"/>
                <w:b/>
                <w:sz w:val="28"/>
                <w:szCs w:val="28"/>
              </w:rPr>
              <w:t>Вид выполняемых работ</w:t>
            </w:r>
          </w:p>
        </w:tc>
        <w:tc>
          <w:tcPr>
            <w:tcW w:w="1931" w:type="dxa"/>
          </w:tcPr>
          <w:p w14:paraId="46EB5697" w14:textId="77777777" w:rsidR="00625CAC" w:rsidRPr="005A20DB" w:rsidRDefault="00625CAC" w:rsidP="004712AB">
            <w:pPr>
              <w:tabs>
                <w:tab w:val="left" w:pos="5310"/>
              </w:tabs>
              <w:jc w:val="center"/>
              <w:rPr>
                <w:rFonts w:eastAsia="Calibri"/>
                <w:b/>
                <w:sz w:val="28"/>
                <w:szCs w:val="28"/>
              </w:rPr>
            </w:pPr>
            <w:r w:rsidRPr="005A20DB">
              <w:rPr>
                <w:rFonts w:eastAsia="Calibri"/>
                <w:b/>
                <w:sz w:val="28"/>
                <w:szCs w:val="28"/>
              </w:rPr>
              <w:t>Оценка</w:t>
            </w:r>
          </w:p>
        </w:tc>
        <w:tc>
          <w:tcPr>
            <w:tcW w:w="1985" w:type="dxa"/>
          </w:tcPr>
          <w:p w14:paraId="4D65CB47" w14:textId="77777777" w:rsidR="00625CAC" w:rsidRPr="005A20DB" w:rsidRDefault="00625CAC" w:rsidP="004712AB">
            <w:pPr>
              <w:tabs>
                <w:tab w:val="left" w:pos="5310"/>
              </w:tabs>
              <w:jc w:val="center"/>
              <w:rPr>
                <w:rFonts w:eastAsia="Calibri"/>
                <w:b/>
                <w:sz w:val="28"/>
                <w:szCs w:val="28"/>
              </w:rPr>
            </w:pPr>
            <w:r w:rsidRPr="005A20DB">
              <w:rPr>
                <w:rFonts w:eastAsia="Calibri"/>
                <w:b/>
                <w:sz w:val="28"/>
                <w:szCs w:val="28"/>
              </w:rPr>
              <w:t>Подпись руководителя практики</w:t>
            </w:r>
          </w:p>
        </w:tc>
      </w:tr>
      <w:tr w:rsidR="00625CAC" w:rsidRPr="005A20DB" w14:paraId="6966D7EE" w14:textId="77777777" w:rsidTr="004712AB">
        <w:tc>
          <w:tcPr>
            <w:tcW w:w="1526" w:type="dxa"/>
          </w:tcPr>
          <w:p w14:paraId="4F128F84" w14:textId="77777777" w:rsidR="00625CAC" w:rsidRPr="005A20DB" w:rsidRDefault="00625CAC" w:rsidP="004712AB">
            <w:pPr>
              <w:tabs>
                <w:tab w:val="left" w:pos="5310"/>
              </w:tabs>
              <w:jc w:val="both"/>
              <w:rPr>
                <w:rFonts w:eastAsia="Calibri"/>
                <w:sz w:val="28"/>
                <w:szCs w:val="28"/>
              </w:rPr>
            </w:pPr>
            <w:r>
              <w:rPr>
                <w:rFonts w:eastAsia="Calibri"/>
                <w:sz w:val="28"/>
                <w:szCs w:val="28"/>
              </w:rPr>
              <w:t>01.06.2020</w:t>
            </w:r>
          </w:p>
        </w:tc>
        <w:tc>
          <w:tcPr>
            <w:tcW w:w="4536" w:type="dxa"/>
          </w:tcPr>
          <w:p w14:paraId="1618995E" w14:textId="77777777" w:rsidR="00625CAC" w:rsidRPr="005A20DB" w:rsidRDefault="00625CAC" w:rsidP="004712AB">
            <w:pPr>
              <w:tabs>
                <w:tab w:val="left" w:pos="5310"/>
              </w:tabs>
              <w:jc w:val="both"/>
              <w:rPr>
                <w:rFonts w:eastAsia="Calibri"/>
                <w:sz w:val="28"/>
                <w:szCs w:val="28"/>
              </w:rPr>
            </w:pPr>
          </w:p>
        </w:tc>
        <w:tc>
          <w:tcPr>
            <w:tcW w:w="1931" w:type="dxa"/>
          </w:tcPr>
          <w:p w14:paraId="48C05987" w14:textId="77777777" w:rsidR="00625CAC" w:rsidRPr="005A20DB" w:rsidRDefault="00625CAC" w:rsidP="004712AB">
            <w:pPr>
              <w:tabs>
                <w:tab w:val="left" w:pos="5310"/>
              </w:tabs>
              <w:jc w:val="both"/>
              <w:rPr>
                <w:rFonts w:eastAsia="Calibri"/>
                <w:sz w:val="28"/>
                <w:szCs w:val="28"/>
              </w:rPr>
            </w:pPr>
          </w:p>
        </w:tc>
        <w:tc>
          <w:tcPr>
            <w:tcW w:w="1985" w:type="dxa"/>
          </w:tcPr>
          <w:p w14:paraId="16377A98" w14:textId="77777777" w:rsidR="00625CAC" w:rsidRPr="005A20DB" w:rsidRDefault="00625CAC" w:rsidP="004712AB">
            <w:pPr>
              <w:tabs>
                <w:tab w:val="left" w:pos="5310"/>
              </w:tabs>
              <w:jc w:val="both"/>
              <w:rPr>
                <w:rFonts w:eastAsia="Calibri"/>
                <w:sz w:val="28"/>
                <w:szCs w:val="28"/>
              </w:rPr>
            </w:pPr>
          </w:p>
        </w:tc>
      </w:tr>
      <w:tr w:rsidR="00625CAC" w:rsidRPr="005A20DB" w14:paraId="2EC161C3" w14:textId="77777777" w:rsidTr="004712AB">
        <w:tc>
          <w:tcPr>
            <w:tcW w:w="1526" w:type="dxa"/>
          </w:tcPr>
          <w:p w14:paraId="2976C6F0" w14:textId="77777777" w:rsidR="00625CAC" w:rsidRPr="005A20DB" w:rsidRDefault="00625CAC" w:rsidP="004712AB">
            <w:pPr>
              <w:tabs>
                <w:tab w:val="left" w:pos="5310"/>
              </w:tabs>
              <w:jc w:val="both"/>
              <w:rPr>
                <w:rFonts w:eastAsia="Calibri"/>
                <w:sz w:val="28"/>
                <w:szCs w:val="28"/>
              </w:rPr>
            </w:pPr>
            <w:r>
              <w:rPr>
                <w:rFonts w:eastAsia="Calibri"/>
                <w:sz w:val="28"/>
                <w:szCs w:val="28"/>
              </w:rPr>
              <w:t>02.06.2020</w:t>
            </w:r>
          </w:p>
        </w:tc>
        <w:tc>
          <w:tcPr>
            <w:tcW w:w="4536" w:type="dxa"/>
          </w:tcPr>
          <w:p w14:paraId="4CBABA3B" w14:textId="77777777" w:rsidR="00625CAC" w:rsidRPr="005A20DB" w:rsidRDefault="00625CAC" w:rsidP="004712AB">
            <w:pPr>
              <w:tabs>
                <w:tab w:val="left" w:pos="5310"/>
              </w:tabs>
              <w:jc w:val="both"/>
              <w:rPr>
                <w:rFonts w:eastAsia="Calibri"/>
                <w:sz w:val="28"/>
                <w:szCs w:val="28"/>
              </w:rPr>
            </w:pPr>
          </w:p>
        </w:tc>
        <w:tc>
          <w:tcPr>
            <w:tcW w:w="1931" w:type="dxa"/>
          </w:tcPr>
          <w:p w14:paraId="3287497E" w14:textId="77777777" w:rsidR="00625CAC" w:rsidRPr="005A20DB" w:rsidRDefault="00625CAC" w:rsidP="004712AB">
            <w:pPr>
              <w:tabs>
                <w:tab w:val="left" w:pos="5310"/>
              </w:tabs>
              <w:jc w:val="both"/>
              <w:rPr>
                <w:rFonts w:eastAsia="Calibri"/>
                <w:sz w:val="28"/>
                <w:szCs w:val="28"/>
              </w:rPr>
            </w:pPr>
          </w:p>
        </w:tc>
        <w:tc>
          <w:tcPr>
            <w:tcW w:w="1985" w:type="dxa"/>
          </w:tcPr>
          <w:p w14:paraId="0B1B3B5F" w14:textId="77777777" w:rsidR="00625CAC" w:rsidRPr="005A20DB" w:rsidRDefault="00625CAC" w:rsidP="004712AB">
            <w:pPr>
              <w:tabs>
                <w:tab w:val="left" w:pos="5310"/>
              </w:tabs>
              <w:jc w:val="both"/>
              <w:rPr>
                <w:rFonts w:eastAsia="Calibri"/>
                <w:sz w:val="28"/>
                <w:szCs w:val="28"/>
              </w:rPr>
            </w:pPr>
          </w:p>
        </w:tc>
      </w:tr>
      <w:tr w:rsidR="00625CAC" w:rsidRPr="005A20DB" w14:paraId="6BE05CC3" w14:textId="77777777" w:rsidTr="004712AB">
        <w:tc>
          <w:tcPr>
            <w:tcW w:w="1526" w:type="dxa"/>
          </w:tcPr>
          <w:p w14:paraId="4BD03CCC" w14:textId="77777777" w:rsidR="00625CAC" w:rsidRPr="005A20DB" w:rsidRDefault="00625CAC" w:rsidP="004712AB">
            <w:pPr>
              <w:tabs>
                <w:tab w:val="left" w:pos="5310"/>
              </w:tabs>
              <w:jc w:val="both"/>
              <w:rPr>
                <w:rFonts w:eastAsia="Calibri"/>
                <w:sz w:val="28"/>
                <w:szCs w:val="28"/>
              </w:rPr>
            </w:pPr>
            <w:r>
              <w:rPr>
                <w:rFonts w:eastAsia="Calibri"/>
                <w:sz w:val="28"/>
                <w:szCs w:val="28"/>
              </w:rPr>
              <w:t>03.06.2020</w:t>
            </w:r>
          </w:p>
        </w:tc>
        <w:tc>
          <w:tcPr>
            <w:tcW w:w="4536" w:type="dxa"/>
          </w:tcPr>
          <w:p w14:paraId="0EB9387A" w14:textId="77777777" w:rsidR="00625CAC" w:rsidRPr="005A20DB" w:rsidRDefault="00625CAC" w:rsidP="004712AB">
            <w:pPr>
              <w:tabs>
                <w:tab w:val="left" w:pos="5310"/>
              </w:tabs>
              <w:jc w:val="both"/>
              <w:rPr>
                <w:rFonts w:eastAsia="Calibri"/>
                <w:sz w:val="28"/>
                <w:szCs w:val="28"/>
              </w:rPr>
            </w:pPr>
          </w:p>
        </w:tc>
        <w:tc>
          <w:tcPr>
            <w:tcW w:w="1931" w:type="dxa"/>
          </w:tcPr>
          <w:p w14:paraId="72B8560B" w14:textId="77777777" w:rsidR="00625CAC" w:rsidRPr="005A20DB" w:rsidRDefault="00625CAC" w:rsidP="004712AB">
            <w:pPr>
              <w:tabs>
                <w:tab w:val="left" w:pos="5310"/>
              </w:tabs>
              <w:jc w:val="both"/>
              <w:rPr>
                <w:rFonts w:eastAsia="Calibri"/>
                <w:sz w:val="28"/>
                <w:szCs w:val="28"/>
              </w:rPr>
            </w:pPr>
          </w:p>
        </w:tc>
        <w:tc>
          <w:tcPr>
            <w:tcW w:w="1985" w:type="dxa"/>
          </w:tcPr>
          <w:p w14:paraId="24C9C6E7" w14:textId="77777777" w:rsidR="00625CAC" w:rsidRPr="005A20DB" w:rsidRDefault="00625CAC" w:rsidP="004712AB">
            <w:pPr>
              <w:tabs>
                <w:tab w:val="left" w:pos="5310"/>
              </w:tabs>
              <w:jc w:val="both"/>
              <w:rPr>
                <w:rFonts w:eastAsia="Calibri"/>
                <w:sz w:val="28"/>
                <w:szCs w:val="28"/>
              </w:rPr>
            </w:pPr>
          </w:p>
        </w:tc>
      </w:tr>
      <w:tr w:rsidR="00625CAC" w:rsidRPr="005A20DB" w14:paraId="0959E53E" w14:textId="77777777" w:rsidTr="004712AB">
        <w:tc>
          <w:tcPr>
            <w:tcW w:w="1526" w:type="dxa"/>
          </w:tcPr>
          <w:p w14:paraId="1953A4AC" w14:textId="77777777" w:rsidR="00625CAC" w:rsidRPr="005A20DB" w:rsidRDefault="00625CAC" w:rsidP="004712AB">
            <w:pPr>
              <w:tabs>
                <w:tab w:val="left" w:pos="5310"/>
              </w:tabs>
              <w:jc w:val="both"/>
              <w:rPr>
                <w:rFonts w:eastAsia="Calibri"/>
                <w:sz w:val="28"/>
                <w:szCs w:val="28"/>
              </w:rPr>
            </w:pPr>
            <w:r>
              <w:rPr>
                <w:rFonts w:eastAsia="Calibri"/>
                <w:sz w:val="28"/>
                <w:szCs w:val="28"/>
              </w:rPr>
              <w:t>04.06.2020</w:t>
            </w:r>
          </w:p>
        </w:tc>
        <w:tc>
          <w:tcPr>
            <w:tcW w:w="4536" w:type="dxa"/>
          </w:tcPr>
          <w:p w14:paraId="38E10977" w14:textId="77777777" w:rsidR="00625CAC" w:rsidRPr="005A20DB" w:rsidRDefault="00625CAC" w:rsidP="004712AB">
            <w:pPr>
              <w:tabs>
                <w:tab w:val="left" w:pos="5310"/>
              </w:tabs>
              <w:jc w:val="both"/>
              <w:rPr>
                <w:rFonts w:eastAsia="Calibri"/>
                <w:sz w:val="28"/>
                <w:szCs w:val="28"/>
              </w:rPr>
            </w:pPr>
          </w:p>
        </w:tc>
        <w:tc>
          <w:tcPr>
            <w:tcW w:w="1931" w:type="dxa"/>
          </w:tcPr>
          <w:p w14:paraId="2C34EFCD" w14:textId="77777777" w:rsidR="00625CAC" w:rsidRPr="005A20DB" w:rsidRDefault="00625CAC" w:rsidP="004712AB">
            <w:pPr>
              <w:tabs>
                <w:tab w:val="left" w:pos="5310"/>
              </w:tabs>
              <w:jc w:val="both"/>
              <w:rPr>
                <w:rFonts w:eastAsia="Calibri"/>
                <w:sz w:val="28"/>
                <w:szCs w:val="28"/>
              </w:rPr>
            </w:pPr>
          </w:p>
        </w:tc>
        <w:tc>
          <w:tcPr>
            <w:tcW w:w="1985" w:type="dxa"/>
          </w:tcPr>
          <w:p w14:paraId="05E04F96" w14:textId="77777777" w:rsidR="00625CAC" w:rsidRPr="005A20DB" w:rsidRDefault="00625CAC" w:rsidP="004712AB">
            <w:pPr>
              <w:tabs>
                <w:tab w:val="left" w:pos="5310"/>
              </w:tabs>
              <w:jc w:val="both"/>
              <w:rPr>
                <w:rFonts w:eastAsia="Calibri"/>
                <w:sz w:val="28"/>
                <w:szCs w:val="28"/>
              </w:rPr>
            </w:pPr>
          </w:p>
        </w:tc>
      </w:tr>
      <w:tr w:rsidR="00625CAC" w:rsidRPr="005A20DB" w14:paraId="061C4045" w14:textId="77777777" w:rsidTr="004712AB">
        <w:tc>
          <w:tcPr>
            <w:tcW w:w="1526" w:type="dxa"/>
          </w:tcPr>
          <w:p w14:paraId="58BC3465" w14:textId="77777777" w:rsidR="00625CAC" w:rsidRPr="005A20DB" w:rsidRDefault="00625CAC" w:rsidP="004712AB">
            <w:pPr>
              <w:tabs>
                <w:tab w:val="left" w:pos="5310"/>
              </w:tabs>
              <w:jc w:val="both"/>
              <w:rPr>
                <w:rFonts w:eastAsia="Calibri"/>
                <w:sz w:val="28"/>
                <w:szCs w:val="28"/>
              </w:rPr>
            </w:pPr>
            <w:r>
              <w:rPr>
                <w:rFonts w:eastAsia="Calibri"/>
                <w:sz w:val="28"/>
                <w:szCs w:val="28"/>
              </w:rPr>
              <w:t>05.06.2020</w:t>
            </w:r>
          </w:p>
        </w:tc>
        <w:tc>
          <w:tcPr>
            <w:tcW w:w="4536" w:type="dxa"/>
          </w:tcPr>
          <w:p w14:paraId="4732DB5C" w14:textId="77777777" w:rsidR="00625CAC" w:rsidRPr="005A20DB" w:rsidRDefault="00625CAC" w:rsidP="004712AB">
            <w:pPr>
              <w:tabs>
                <w:tab w:val="left" w:pos="5310"/>
              </w:tabs>
              <w:jc w:val="both"/>
              <w:rPr>
                <w:rFonts w:eastAsia="Calibri"/>
                <w:sz w:val="28"/>
                <w:szCs w:val="28"/>
              </w:rPr>
            </w:pPr>
          </w:p>
        </w:tc>
        <w:tc>
          <w:tcPr>
            <w:tcW w:w="1931" w:type="dxa"/>
          </w:tcPr>
          <w:p w14:paraId="05163C01" w14:textId="77777777" w:rsidR="00625CAC" w:rsidRPr="005A20DB" w:rsidRDefault="00625CAC" w:rsidP="004712AB">
            <w:pPr>
              <w:tabs>
                <w:tab w:val="left" w:pos="5310"/>
              </w:tabs>
              <w:jc w:val="both"/>
              <w:rPr>
                <w:rFonts w:eastAsia="Calibri"/>
                <w:sz w:val="28"/>
                <w:szCs w:val="28"/>
              </w:rPr>
            </w:pPr>
          </w:p>
        </w:tc>
        <w:tc>
          <w:tcPr>
            <w:tcW w:w="1985" w:type="dxa"/>
          </w:tcPr>
          <w:p w14:paraId="4108B533" w14:textId="77777777" w:rsidR="00625CAC" w:rsidRPr="005A20DB" w:rsidRDefault="00625CAC" w:rsidP="004712AB">
            <w:pPr>
              <w:tabs>
                <w:tab w:val="left" w:pos="5310"/>
              </w:tabs>
              <w:jc w:val="both"/>
              <w:rPr>
                <w:rFonts w:eastAsia="Calibri"/>
                <w:sz w:val="28"/>
                <w:szCs w:val="28"/>
              </w:rPr>
            </w:pPr>
          </w:p>
        </w:tc>
      </w:tr>
      <w:tr w:rsidR="00625CAC" w:rsidRPr="005A20DB" w14:paraId="18BAC9E8" w14:textId="77777777" w:rsidTr="004712AB">
        <w:tc>
          <w:tcPr>
            <w:tcW w:w="1526" w:type="dxa"/>
          </w:tcPr>
          <w:p w14:paraId="04DA4946" w14:textId="77777777" w:rsidR="00625CAC" w:rsidRPr="005A20DB" w:rsidRDefault="00625CAC" w:rsidP="004712AB">
            <w:pPr>
              <w:tabs>
                <w:tab w:val="left" w:pos="5310"/>
              </w:tabs>
              <w:jc w:val="both"/>
              <w:rPr>
                <w:rFonts w:eastAsia="Calibri"/>
                <w:sz w:val="28"/>
                <w:szCs w:val="28"/>
              </w:rPr>
            </w:pPr>
            <w:r>
              <w:rPr>
                <w:rFonts w:eastAsia="Calibri"/>
                <w:sz w:val="28"/>
                <w:szCs w:val="28"/>
              </w:rPr>
              <w:t>06.06.2020</w:t>
            </w:r>
          </w:p>
        </w:tc>
        <w:tc>
          <w:tcPr>
            <w:tcW w:w="4536" w:type="dxa"/>
          </w:tcPr>
          <w:p w14:paraId="4539AA5E" w14:textId="77777777" w:rsidR="00625CAC" w:rsidRPr="005A20DB" w:rsidRDefault="00625CAC" w:rsidP="004712AB">
            <w:pPr>
              <w:tabs>
                <w:tab w:val="left" w:pos="5310"/>
              </w:tabs>
              <w:jc w:val="both"/>
              <w:rPr>
                <w:rFonts w:eastAsia="Calibri"/>
                <w:sz w:val="28"/>
                <w:szCs w:val="28"/>
              </w:rPr>
            </w:pPr>
          </w:p>
        </w:tc>
        <w:tc>
          <w:tcPr>
            <w:tcW w:w="1931" w:type="dxa"/>
          </w:tcPr>
          <w:p w14:paraId="5049AADE" w14:textId="77777777" w:rsidR="00625CAC" w:rsidRPr="005A20DB" w:rsidRDefault="00625CAC" w:rsidP="004712AB">
            <w:pPr>
              <w:tabs>
                <w:tab w:val="left" w:pos="5310"/>
              </w:tabs>
              <w:jc w:val="both"/>
              <w:rPr>
                <w:rFonts w:eastAsia="Calibri"/>
                <w:sz w:val="28"/>
                <w:szCs w:val="28"/>
              </w:rPr>
            </w:pPr>
          </w:p>
        </w:tc>
        <w:tc>
          <w:tcPr>
            <w:tcW w:w="1985" w:type="dxa"/>
          </w:tcPr>
          <w:p w14:paraId="352CF4DE" w14:textId="77777777" w:rsidR="00625CAC" w:rsidRPr="005A20DB" w:rsidRDefault="00625CAC" w:rsidP="004712AB">
            <w:pPr>
              <w:tabs>
                <w:tab w:val="left" w:pos="5310"/>
              </w:tabs>
              <w:jc w:val="both"/>
              <w:rPr>
                <w:rFonts w:eastAsia="Calibri"/>
                <w:sz w:val="28"/>
                <w:szCs w:val="28"/>
              </w:rPr>
            </w:pPr>
          </w:p>
        </w:tc>
      </w:tr>
    </w:tbl>
    <w:p w14:paraId="50E09A47" w14:textId="77777777" w:rsidR="00625CAC" w:rsidRPr="003A7BF8" w:rsidRDefault="00625CAC" w:rsidP="00625CAC">
      <w:pPr>
        <w:jc w:val="right"/>
        <w:rPr>
          <w:rFonts w:eastAsia="Calibri"/>
          <w:sz w:val="28"/>
          <w:szCs w:val="28"/>
        </w:rPr>
      </w:pPr>
      <w:r w:rsidRPr="00A22755">
        <w:rPr>
          <w:rFonts w:eastAsia="Calibri"/>
          <w:sz w:val="28"/>
          <w:szCs w:val="28"/>
        </w:rPr>
        <w:br w:type="page"/>
      </w:r>
      <w:r w:rsidRPr="003A7BF8">
        <w:rPr>
          <w:b/>
          <w:szCs w:val="24"/>
        </w:rPr>
        <w:lastRenderedPageBreak/>
        <w:t>Приложение 3</w:t>
      </w:r>
    </w:p>
    <w:p w14:paraId="538B7D31" w14:textId="77777777" w:rsidR="00625CAC" w:rsidRPr="003A7BF8" w:rsidRDefault="00625CAC" w:rsidP="00625CAC">
      <w:pPr>
        <w:jc w:val="center"/>
        <w:rPr>
          <w:szCs w:val="24"/>
        </w:rPr>
      </w:pPr>
      <w:r w:rsidRPr="003A7BF8">
        <w:rPr>
          <w:szCs w:val="24"/>
        </w:rPr>
        <w:t>Содержание</w:t>
      </w:r>
    </w:p>
    <w:p w14:paraId="294EB41E" w14:textId="77777777" w:rsidR="00625CAC" w:rsidRPr="003A7BF8" w:rsidRDefault="00625CAC" w:rsidP="00625CAC">
      <w:pPr>
        <w:spacing w:after="0" w:line="240" w:lineRule="auto"/>
        <w:jc w:val="both"/>
        <w:rPr>
          <w:szCs w:val="24"/>
        </w:rPr>
      </w:pPr>
      <w:r w:rsidRPr="003A7BF8">
        <w:rPr>
          <w:szCs w:val="24"/>
        </w:rPr>
        <w:t>Вве</w:t>
      </w:r>
      <w:r w:rsidR="00A46C21">
        <w:rPr>
          <w:szCs w:val="24"/>
        </w:rPr>
        <w:t>дение……………………………………………………………………</w:t>
      </w:r>
      <w:r w:rsidRPr="003A7BF8">
        <w:rPr>
          <w:szCs w:val="24"/>
        </w:rPr>
        <w:t>…1</w:t>
      </w:r>
    </w:p>
    <w:p w14:paraId="4B60AB47" w14:textId="77777777" w:rsidR="00625CAC" w:rsidRPr="003A7BF8" w:rsidRDefault="00625CAC" w:rsidP="00625CAC">
      <w:pPr>
        <w:spacing w:after="0" w:line="240" w:lineRule="auto"/>
        <w:rPr>
          <w:rFonts w:eastAsia="Times New Roman"/>
          <w:szCs w:val="24"/>
          <w:lang w:eastAsia="ru-RU"/>
        </w:rPr>
      </w:pPr>
      <w:r w:rsidRPr="003A7BF8">
        <w:rPr>
          <w:rFonts w:eastAsia="Times New Roman"/>
          <w:szCs w:val="24"/>
          <w:lang w:eastAsia="ru-RU"/>
        </w:rPr>
        <w:t>Геологическое строение и горно-геологическая характеристика месторождения………………………………………………………………….2</w:t>
      </w:r>
    </w:p>
    <w:p w14:paraId="5697AE77" w14:textId="77777777" w:rsidR="00625CAC" w:rsidRPr="003A7BF8" w:rsidRDefault="00A77B04" w:rsidP="00625CAC">
      <w:pPr>
        <w:spacing w:after="0" w:line="240" w:lineRule="auto"/>
        <w:rPr>
          <w:szCs w:val="24"/>
          <w:lang w:eastAsia="ru-RU"/>
        </w:rPr>
      </w:pPr>
      <w:r w:rsidRPr="00A77B04">
        <w:rPr>
          <w:szCs w:val="24"/>
          <w:lang w:eastAsia="ru-RU"/>
        </w:rPr>
        <w:t>Применяемое геофизическое оборудование для ГИС</w:t>
      </w:r>
      <w:r w:rsidR="00A46C21">
        <w:rPr>
          <w:szCs w:val="24"/>
          <w:lang w:eastAsia="ru-RU"/>
        </w:rPr>
        <w:t>………</w:t>
      </w:r>
      <w:r w:rsidR="00625CAC" w:rsidRPr="003A7BF8">
        <w:rPr>
          <w:szCs w:val="24"/>
          <w:lang w:eastAsia="ru-RU"/>
        </w:rPr>
        <w:t>………………3</w:t>
      </w:r>
    </w:p>
    <w:p w14:paraId="140CE5BF" w14:textId="77777777" w:rsidR="00625CAC" w:rsidRPr="003A7BF8" w:rsidRDefault="00625CAC" w:rsidP="00625CAC">
      <w:pPr>
        <w:spacing w:after="0" w:line="240" w:lineRule="auto"/>
        <w:rPr>
          <w:szCs w:val="24"/>
          <w:lang w:eastAsia="ru-RU"/>
        </w:rPr>
      </w:pPr>
      <w:r w:rsidRPr="003A7BF8">
        <w:rPr>
          <w:szCs w:val="24"/>
          <w:lang w:eastAsia="ru-RU"/>
        </w:rPr>
        <w:t>Характеристики………………………………………………………………..4</w:t>
      </w:r>
    </w:p>
    <w:p w14:paraId="4DD6940C" w14:textId="77777777" w:rsidR="00625CAC" w:rsidRPr="003A7BF8" w:rsidRDefault="00625CAC" w:rsidP="00625CAC">
      <w:pPr>
        <w:spacing w:after="0" w:line="240" w:lineRule="auto"/>
        <w:rPr>
          <w:szCs w:val="24"/>
          <w:lang w:eastAsia="ru-RU"/>
        </w:rPr>
      </w:pPr>
      <w:r w:rsidRPr="003A7BF8">
        <w:rPr>
          <w:szCs w:val="24"/>
          <w:lang w:eastAsia="ru-RU"/>
        </w:rPr>
        <w:t>Охрана труда……………………………………………………………………4</w:t>
      </w:r>
    </w:p>
    <w:p w14:paraId="3BFA6B06" w14:textId="77777777" w:rsidR="00625CAC" w:rsidRPr="003A7BF8" w:rsidRDefault="00625CAC" w:rsidP="00625CAC">
      <w:pPr>
        <w:spacing w:after="0" w:line="240" w:lineRule="auto"/>
        <w:rPr>
          <w:szCs w:val="24"/>
          <w:lang w:eastAsia="ru-RU"/>
        </w:rPr>
      </w:pPr>
      <w:r w:rsidRPr="003A7BF8">
        <w:rPr>
          <w:szCs w:val="24"/>
          <w:lang w:eastAsia="ru-RU"/>
        </w:rPr>
        <w:t>Противопожарная безопасность………………………………………………5</w:t>
      </w:r>
    </w:p>
    <w:p w14:paraId="10E896C8" w14:textId="77777777" w:rsidR="00625CAC" w:rsidRPr="003A7BF8" w:rsidRDefault="00625CAC" w:rsidP="00625CAC">
      <w:pPr>
        <w:spacing w:after="0" w:line="240" w:lineRule="auto"/>
        <w:rPr>
          <w:szCs w:val="24"/>
          <w:lang w:eastAsia="ru-RU"/>
        </w:rPr>
      </w:pPr>
      <w:r w:rsidRPr="003A7BF8">
        <w:rPr>
          <w:szCs w:val="24"/>
          <w:lang w:eastAsia="ru-RU"/>
        </w:rPr>
        <w:t xml:space="preserve">Заключение……………………………………………………………………..6 </w:t>
      </w:r>
    </w:p>
    <w:p w14:paraId="45ED22B7" w14:textId="77777777" w:rsidR="00625CAC" w:rsidRPr="003A7BF8" w:rsidRDefault="00625CAC" w:rsidP="00625CAC">
      <w:pPr>
        <w:rPr>
          <w:szCs w:val="24"/>
          <w:lang w:eastAsia="ru-RU"/>
        </w:rPr>
      </w:pPr>
    </w:p>
    <w:p w14:paraId="355998D4" w14:textId="77777777" w:rsidR="00625CAC" w:rsidRPr="003A7BF8" w:rsidRDefault="00625CAC" w:rsidP="00625CAC">
      <w:pPr>
        <w:rPr>
          <w:szCs w:val="24"/>
          <w:lang w:eastAsia="ru-RU"/>
        </w:rPr>
      </w:pPr>
    </w:p>
    <w:p w14:paraId="4948C865" w14:textId="77777777" w:rsidR="00625CAC" w:rsidRPr="003A7BF8" w:rsidRDefault="00625CAC" w:rsidP="00625CAC">
      <w:pPr>
        <w:spacing w:before="100" w:beforeAutospacing="1" w:after="100" w:afterAutospacing="1" w:line="240" w:lineRule="auto"/>
        <w:rPr>
          <w:rFonts w:eastAsia="Times New Roman"/>
          <w:szCs w:val="24"/>
          <w:lang w:eastAsia="ru-RU"/>
        </w:rPr>
      </w:pPr>
    </w:p>
    <w:p w14:paraId="083C9A32" w14:textId="77777777" w:rsidR="00625CAC" w:rsidRPr="003A7BF8" w:rsidRDefault="00625CAC" w:rsidP="00625CAC">
      <w:pPr>
        <w:jc w:val="both"/>
        <w:rPr>
          <w:szCs w:val="24"/>
        </w:rPr>
      </w:pPr>
    </w:p>
    <w:p w14:paraId="17F418EE" w14:textId="77777777" w:rsidR="00625CAC" w:rsidRPr="003A7BF8" w:rsidRDefault="00625CAC" w:rsidP="00625CAC">
      <w:pPr>
        <w:rPr>
          <w:szCs w:val="24"/>
        </w:rPr>
      </w:pPr>
    </w:p>
    <w:p w14:paraId="0A6D0EBF" w14:textId="77777777" w:rsidR="00625CAC" w:rsidRPr="003A7BF8" w:rsidRDefault="00625CAC" w:rsidP="00625CAC">
      <w:pPr>
        <w:rPr>
          <w:szCs w:val="24"/>
        </w:rPr>
      </w:pPr>
    </w:p>
    <w:p w14:paraId="14DB7647" w14:textId="77777777" w:rsidR="00625CAC" w:rsidRPr="003A7BF8" w:rsidRDefault="00625CAC" w:rsidP="00625CAC">
      <w:pPr>
        <w:rPr>
          <w:szCs w:val="24"/>
        </w:rPr>
      </w:pPr>
    </w:p>
    <w:p w14:paraId="425540CF" w14:textId="77777777" w:rsidR="00625CAC" w:rsidRPr="003A7BF8" w:rsidRDefault="00625CAC" w:rsidP="00625CAC">
      <w:pPr>
        <w:rPr>
          <w:szCs w:val="24"/>
        </w:rPr>
      </w:pPr>
    </w:p>
    <w:p w14:paraId="5BA415D2" w14:textId="77777777" w:rsidR="00625CAC" w:rsidRPr="003A7BF8" w:rsidRDefault="00625CAC" w:rsidP="00625CAC">
      <w:pPr>
        <w:rPr>
          <w:szCs w:val="24"/>
        </w:rPr>
      </w:pPr>
    </w:p>
    <w:p w14:paraId="40E60436" w14:textId="77777777" w:rsidR="00625CAC" w:rsidRPr="003A7BF8" w:rsidRDefault="00625CAC" w:rsidP="00625CAC">
      <w:pPr>
        <w:rPr>
          <w:szCs w:val="24"/>
        </w:rPr>
      </w:pPr>
    </w:p>
    <w:p w14:paraId="533C6D2C" w14:textId="77777777" w:rsidR="00625CAC" w:rsidRPr="003A7BF8" w:rsidRDefault="00625CAC" w:rsidP="00625CAC">
      <w:pPr>
        <w:rPr>
          <w:szCs w:val="24"/>
        </w:rPr>
      </w:pPr>
    </w:p>
    <w:p w14:paraId="50351DDB" w14:textId="77777777" w:rsidR="00625CAC" w:rsidRPr="003A7BF8" w:rsidRDefault="00625CAC" w:rsidP="00625CAC">
      <w:pPr>
        <w:rPr>
          <w:szCs w:val="24"/>
        </w:rPr>
      </w:pPr>
    </w:p>
    <w:p w14:paraId="20C7317A" w14:textId="77777777" w:rsidR="00625CAC" w:rsidRPr="003A7BF8" w:rsidRDefault="00625CAC" w:rsidP="00625CAC">
      <w:pPr>
        <w:rPr>
          <w:szCs w:val="24"/>
        </w:rPr>
      </w:pPr>
    </w:p>
    <w:p w14:paraId="14C1E3C6" w14:textId="77777777" w:rsidR="00625CAC" w:rsidRPr="003A7BF8" w:rsidRDefault="00625CAC" w:rsidP="00625CAC">
      <w:pPr>
        <w:rPr>
          <w:szCs w:val="24"/>
        </w:rPr>
      </w:pPr>
    </w:p>
    <w:p w14:paraId="6D4BDD39" w14:textId="77777777" w:rsidR="00625CAC" w:rsidRPr="003A7BF8" w:rsidRDefault="00625CAC" w:rsidP="00625CAC">
      <w:pPr>
        <w:rPr>
          <w:szCs w:val="24"/>
        </w:rPr>
      </w:pPr>
    </w:p>
    <w:p w14:paraId="1272B9B0" w14:textId="77777777" w:rsidR="00625CAC" w:rsidRPr="003A7BF8" w:rsidRDefault="00625CAC" w:rsidP="00625CAC">
      <w:pPr>
        <w:rPr>
          <w:szCs w:val="24"/>
        </w:rPr>
      </w:pPr>
    </w:p>
    <w:p w14:paraId="564A50A8" w14:textId="77777777" w:rsidR="00625CAC" w:rsidRPr="003A7BF8" w:rsidRDefault="00625CAC" w:rsidP="00625CAC">
      <w:pPr>
        <w:rPr>
          <w:szCs w:val="24"/>
        </w:rPr>
      </w:pPr>
    </w:p>
    <w:p w14:paraId="7C050DF3" w14:textId="77777777" w:rsidR="00625CAC" w:rsidRPr="003A7BF8" w:rsidRDefault="00625CAC" w:rsidP="00625CAC">
      <w:pPr>
        <w:rPr>
          <w:szCs w:val="24"/>
        </w:rPr>
      </w:pPr>
    </w:p>
    <w:p w14:paraId="68F52A12" w14:textId="77777777" w:rsidR="00625CAC" w:rsidRPr="003A7BF8" w:rsidRDefault="00625CAC" w:rsidP="00625CAC">
      <w:pPr>
        <w:jc w:val="center"/>
        <w:rPr>
          <w:szCs w:val="24"/>
        </w:rPr>
      </w:pPr>
    </w:p>
    <w:p w14:paraId="205BEC0D" w14:textId="77777777" w:rsidR="00625CAC" w:rsidRPr="003A7BF8" w:rsidRDefault="00625CAC" w:rsidP="00625CAC">
      <w:pPr>
        <w:jc w:val="center"/>
        <w:rPr>
          <w:szCs w:val="24"/>
        </w:rPr>
      </w:pPr>
    </w:p>
    <w:p w14:paraId="017B7DB4" w14:textId="77777777" w:rsidR="00625CAC" w:rsidRPr="003A7BF8" w:rsidRDefault="00625CAC" w:rsidP="00625CAC">
      <w:pPr>
        <w:jc w:val="center"/>
        <w:rPr>
          <w:szCs w:val="24"/>
        </w:rPr>
      </w:pPr>
    </w:p>
    <w:p w14:paraId="799200BC" w14:textId="77777777" w:rsidR="00625CAC" w:rsidRPr="003A7BF8" w:rsidRDefault="00625CAC" w:rsidP="00625CAC">
      <w:pPr>
        <w:jc w:val="center"/>
        <w:rPr>
          <w:szCs w:val="24"/>
        </w:rPr>
      </w:pPr>
    </w:p>
    <w:p w14:paraId="71331BCA" w14:textId="77777777" w:rsidR="00625CAC" w:rsidRPr="000A41BD" w:rsidRDefault="00625CAC" w:rsidP="00625CAC">
      <w:pPr>
        <w:spacing w:after="0" w:line="240" w:lineRule="auto"/>
        <w:jc w:val="center"/>
        <w:rPr>
          <w:b/>
          <w:bCs/>
          <w:szCs w:val="24"/>
        </w:rPr>
      </w:pPr>
      <w:r w:rsidRPr="000A41BD">
        <w:rPr>
          <w:b/>
          <w:bCs/>
          <w:szCs w:val="24"/>
        </w:rPr>
        <w:lastRenderedPageBreak/>
        <w:t>Введение</w:t>
      </w:r>
    </w:p>
    <w:p w14:paraId="50BE048D" w14:textId="77777777" w:rsidR="00625CAC" w:rsidRDefault="00625CAC" w:rsidP="00625CAC">
      <w:pPr>
        <w:spacing w:after="0" w:line="240" w:lineRule="auto"/>
        <w:jc w:val="both"/>
        <w:rPr>
          <w:szCs w:val="24"/>
        </w:rPr>
      </w:pPr>
      <w:r>
        <w:rPr>
          <w:szCs w:val="24"/>
        </w:rPr>
        <w:t xml:space="preserve">           </w:t>
      </w:r>
    </w:p>
    <w:p w14:paraId="24C16BEB" w14:textId="77777777" w:rsidR="00625CAC" w:rsidRPr="003A7BF8" w:rsidRDefault="00625CAC" w:rsidP="00625CAC">
      <w:pPr>
        <w:spacing w:after="0" w:line="240" w:lineRule="auto"/>
        <w:ind w:firstLine="709"/>
        <w:jc w:val="both"/>
        <w:rPr>
          <w:szCs w:val="24"/>
        </w:rPr>
      </w:pPr>
      <w:r>
        <w:rPr>
          <w:szCs w:val="24"/>
        </w:rPr>
        <w:t>Учебную</w:t>
      </w:r>
      <w:r w:rsidRPr="003A7BF8">
        <w:rPr>
          <w:szCs w:val="24"/>
        </w:rPr>
        <w:t xml:space="preserve"> практику я проходил в организации ООО «Сфера-2000» в городе Новосибирск в должности </w:t>
      </w:r>
      <w:r w:rsidR="00A77B04" w:rsidRPr="00A77B04">
        <w:rPr>
          <w:b/>
          <w:i/>
          <w:color w:val="FF0000"/>
          <w:szCs w:val="24"/>
        </w:rPr>
        <w:t>указать должность</w:t>
      </w:r>
      <w:r w:rsidRPr="00A77B04">
        <w:rPr>
          <w:b/>
          <w:i/>
          <w:color w:val="FF0000"/>
          <w:szCs w:val="24"/>
        </w:rPr>
        <w:t>.</w:t>
      </w:r>
      <w:r w:rsidRPr="00A77B04">
        <w:rPr>
          <w:color w:val="FF0000"/>
          <w:szCs w:val="24"/>
        </w:rPr>
        <w:t xml:space="preserve"> </w:t>
      </w:r>
      <w:r w:rsidRPr="003A7BF8">
        <w:rPr>
          <w:szCs w:val="24"/>
        </w:rPr>
        <w:t>Компания «Сфера-2000», успешно работающая в области инженерных изысканий на территории Новосибирска, Новосибирской области и Сибирского Федерального Округа, выполняет полный комплекс инженерно-геодезических, инженерно-геологических и инженерно-экологических изысканий для строительства зданий и сооружений. </w:t>
      </w:r>
    </w:p>
    <w:p w14:paraId="2B55CFEB"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16163108"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6C63BE65"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498C1543"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1E188CD3"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2EDF3A31"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44C844D7"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5205BA2E"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40C45AE4"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47DFB10C"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6B97F97D"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404B3256"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1FD6E5E2"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123DE460"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6B6EDF1C"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177223C5"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10D2F3F1"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07E520F2"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7C2DA6D2"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7E65CE5B"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22AA73DE"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002BDA67" w14:textId="77777777" w:rsidR="00625CAC" w:rsidRPr="003A7BF8" w:rsidRDefault="00625CAC" w:rsidP="00625CAC">
      <w:pPr>
        <w:spacing w:before="100" w:beforeAutospacing="1" w:after="100" w:afterAutospacing="1" w:line="240" w:lineRule="auto"/>
        <w:jc w:val="center"/>
        <w:rPr>
          <w:rFonts w:eastAsia="Times New Roman"/>
          <w:szCs w:val="24"/>
          <w:lang w:eastAsia="ru-RU"/>
        </w:rPr>
      </w:pPr>
    </w:p>
    <w:p w14:paraId="2D665139" w14:textId="77777777" w:rsidR="00625CAC" w:rsidRDefault="00625CAC" w:rsidP="00625CAC">
      <w:pPr>
        <w:rPr>
          <w:rFonts w:asciiTheme="minorHAnsi" w:eastAsia="Times New Roman" w:hAnsiTheme="minorHAnsi" w:cstheme="minorBidi"/>
          <w:sz w:val="22"/>
          <w:szCs w:val="24"/>
          <w:lang w:eastAsia="ru-RU"/>
        </w:rPr>
      </w:pPr>
      <w:r>
        <w:rPr>
          <w:rFonts w:eastAsia="Times New Roman"/>
          <w:szCs w:val="24"/>
        </w:rPr>
        <w:br w:type="page"/>
      </w:r>
    </w:p>
    <w:p w14:paraId="4946CD34" w14:textId="77777777" w:rsidR="00625CAC" w:rsidRPr="000A41BD" w:rsidRDefault="00625CAC" w:rsidP="00625CAC">
      <w:pPr>
        <w:pStyle w:val="a4"/>
        <w:numPr>
          <w:ilvl w:val="0"/>
          <w:numId w:val="13"/>
        </w:numPr>
        <w:spacing w:after="0" w:line="240" w:lineRule="auto"/>
        <w:jc w:val="center"/>
        <w:rPr>
          <w:rFonts w:ascii="Times New Roman" w:eastAsia="Times New Roman" w:hAnsi="Times New Roman" w:cs="Times New Roman"/>
          <w:b/>
          <w:bCs/>
          <w:sz w:val="24"/>
          <w:szCs w:val="24"/>
        </w:rPr>
      </w:pPr>
      <w:r w:rsidRPr="000A41BD">
        <w:rPr>
          <w:rFonts w:ascii="Times New Roman" w:eastAsia="Times New Roman" w:hAnsi="Times New Roman" w:cs="Times New Roman"/>
          <w:b/>
          <w:bCs/>
          <w:sz w:val="24"/>
          <w:szCs w:val="24"/>
        </w:rPr>
        <w:lastRenderedPageBreak/>
        <w:t>Геологическое строение и горно-геологическая характеристика месторождения</w:t>
      </w:r>
    </w:p>
    <w:p w14:paraId="3C3B0F6B" w14:textId="77777777" w:rsidR="00625CAC" w:rsidRPr="000A41BD" w:rsidRDefault="00625CAC" w:rsidP="00625CAC">
      <w:pPr>
        <w:numPr>
          <w:ilvl w:val="1"/>
          <w:numId w:val="11"/>
        </w:numPr>
        <w:spacing w:after="0" w:line="240" w:lineRule="auto"/>
        <w:jc w:val="center"/>
        <w:rPr>
          <w:rFonts w:eastAsia="Times New Roman"/>
          <w:b/>
          <w:bCs/>
          <w:szCs w:val="24"/>
          <w:lang w:eastAsia="ru-RU"/>
        </w:rPr>
      </w:pPr>
      <w:r w:rsidRPr="000A41BD">
        <w:rPr>
          <w:rFonts w:eastAsia="Times New Roman"/>
          <w:b/>
          <w:bCs/>
          <w:szCs w:val="24"/>
          <w:lang w:eastAsia="ru-RU"/>
        </w:rPr>
        <w:t>Основные сведения</w:t>
      </w:r>
    </w:p>
    <w:p w14:paraId="40CB594F" w14:textId="77777777" w:rsidR="00625CAC" w:rsidRPr="000A41BD" w:rsidRDefault="00625CAC" w:rsidP="00625CAC">
      <w:pPr>
        <w:spacing w:after="0" w:line="240" w:lineRule="auto"/>
        <w:jc w:val="both"/>
        <w:rPr>
          <w:rFonts w:eastAsia="Times New Roman"/>
          <w:szCs w:val="24"/>
          <w:lang w:eastAsia="ru-RU"/>
        </w:rPr>
      </w:pPr>
      <w:r w:rsidRPr="000A41BD">
        <w:rPr>
          <w:rFonts w:eastAsia="Times New Roman"/>
          <w:szCs w:val="24"/>
          <w:lang w:eastAsia="ru-RU"/>
        </w:rPr>
        <w:t xml:space="preserve">            Практику я проходил на разных участках в разных районах Новосибирской области самым запоминающимся был Северо-Останинское НГКМ, нефтепровод в Томской области. </w:t>
      </w:r>
    </w:p>
    <w:p w14:paraId="542DF295" w14:textId="77777777" w:rsidR="00625CAC" w:rsidRPr="000A41BD" w:rsidRDefault="00625CAC" w:rsidP="00625CAC">
      <w:pPr>
        <w:spacing w:after="0" w:line="240" w:lineRule="auto"/>
        <w:jc w:val="both"/>
        <w:rPr>
          <w:szCs w:val="24"/>
          <w:shd w:val="clear" w:color="auto" w:fill="FFFFFF"/>
          <w:lang w:eastAsia="ru-RU"/>
        </w:rPr>
      </w:pPr>
      <w:r w:rsidRPr="000A41BD">
        <w:rPr>
          <w:szCs w:val="24"/>
          <w:shd w:val="clear" w:color="auto" w:fill="FFFFFF"/>
          <w:lang w:eastAsia="ru-RU"/>
        </w:rPr>
        <w:t xml:space="preserve">            Северо-Останинское месторождение – это нефтеносный участок, который расположен в Томской области. Залежь территориально принадлежит Парабельскому району и входит в группу месторождений углеводородов Пудинскую. Если необходимо обозначить Северо-Останкинское месторождение на карте, необходимо искать его в 375 километрах северо-западней центра области города Томска или в 490 километрах северо-восточней Омска. От районного центра Северо-Останкинское месторождение удалено на 150 километров, а самый близкий поселок Пудино находится в 35 километрах на Северо-Запад.  </w:t>
      </w:r>
    </w:p>
    <w:p w14:paraId="01C01187" w14:textId="77777777" w:rsidR="00625CAC" w:rsidRPr="000A41BD" w:rsidRDefault="00625CAC" w:rsidP="00625CAC">
      <w:pPr>
        <w:spacing w:after="0" w:line="240" w:lineRule="auto"/>
        <w:ind w:left="720"/>
        <w:contextualSpacing/>
        <w:jc w:val="center"/>
        <w:rPr>
          <w:b/>
          <w:bCs/>
          <w:szCs w:val="24"/>
          <w:lang w:eastAsia="ru-RU"/>
        </w:rPr>
      </w:pPr>
      <w:r w:rsidRPr="000A41BD">
        <w:rPr>
          <w:b/>
          <w:bCs/>
          <w:szCs w:val="24"/>
        </w:rPr>
        <w:t>1.2 Геологическая характеристика месторождения</w:t>
      </w:r>
    </w:p>
    <w:p w14:paraId="406D21E3" w14:textId="77777777" w:rsidR="00625CAC" w:rsidRPr="000A41BD" w:rsidRDefault="00625CAC" w:rsidP="00625CAC">
      <w:pPr>
        <w:spacing w:after="0" w:line="240" w:lineRule="auto"/>
        <w:jc w:val="both"/>
        <w:rPr>
          <w:szCs w:val="24"/>
          <w:lang w:eastAsia="ru-RU"/>
        </w:rPr>
      </w:pPr>
      <w:r w:rsidRPr="000A41BD">
        <w:rPr>
          <w:szCs w:val="24"/>
          <w:lang w:eastAsia="ru-RU"/>
        </w:rPr>
        <w:t xml:space="preserve">           Северо-Останкинское месторождение расположено на сильно заболоченной местности. Поэтому дороги к месторождению нет. Доставка грузов на участок выработки в летнее время происходит водным транспортом по рекам Амелич, Парабель и Обь. В зимнее время только вертолетами. Северо-Останинское месторождение - самый сложный участок компании «Востокгазпром» так как имеет непростое строение. Углеводы здесь залегают как в верхней юре, так и гораздо ниже- в палеозое. Кроме того на месторождении присутствуют тектонические разломы, строение которых достоверно не изучено.</w:t>
      </w:r>
    </w:p>
    <w:p w14:paraId="35B9E400" w14:textId="77777777" w:rsidR="00625CAC" w:rsidRPr="007C707F" w:rsidRDefault="00625CAC" w:rsidP="00625CAC">
      <w:pPr>
        <w:pStyle w:val="a4"/>
        <w:numPr>
          <w:ilvl w:val="0"/>
          <w:numId w:val="13"/>
        </w:numPr>
        <w:spacing w:after="0" w:line="240" w:lineRule="auto"/>
        <w:jc w:val="center"/>
        <w:rPr>
          <w:rFonts w:ascii="Times New Roman" w:hAnsi="Times New Roman" w:cs="Times New Roman"/>
          <w:b/>
          <w:bCs/>
          <w:sz w:val="24"/>
          <w:szCs w:val="24"/>
        </w:rPr>
      </w:pPr>
      <w:r w:rsidRPr="007C707F">
        <w:rPr>
          <w:rFonts w:ascii="Times New Roman" w:hAnsi="Times New Roman" w:cs="Times New Roman"/>
          <w:b/>
          <w:bCs/>
          <w:sz w:val="24"/>
          <w:szCs w:val="24"/>
        </w:rPr>
        <w:t xml:space="preserve">Применяемое </w:t>
      </w:r>
      <w:r w:rsidR="00A46C21">
        <w:rPr>
          <w:rFonts w:ascii="Times New Roman" w:hAnsi="Times New Roman" w:cs="Times New Roman"/>
          <w:b/>
          <w:bCs/>
          <w:sz w:val="24"/>
          <w:szCs w:val="24"/>
        </w:rPr>
        <w:t>геофизическое</w:t>
      </w:r>
      <w:r w:rsidRPr="007C707F">
        <w:rPr>
          <w:rFonts w:ascii="Times New Roman" w:hAnsi="Times New Roman" w:cs="Times New Roman"/>
          <w:b/>
          <w:bCs/>
          <w:sz w:val="24"/>
          <w:szCs w:val="24"/>
        </w:rPr>
        <w:t xml:space="preserve"> оборудование</w:t>
      </w:r>
      <w:r w:rsidR="00A46C21">
        <w:rPr>
          <w:rFonts w:ascii="Times New Roman" w:hAnsi="Times New Roman" w:cs="Times New Roman"/>
          <w:b/>
          <w:bCs/>
          <w:sz w:val="24"/>
          <w:szCs w:val="24"/>
        </w:rPr>
        <w:t xml:space="preserve"> для ГИС</w:t>
      </w:r>
    </w:p>
    <w:p w14:paraId="376C9903" w14:textId="77777777" w:rsidR="00625CAC" w:rsidRPr="003A7BF8" w:rsidRDefault="00625CAC" w:rsidP="00A46C21">
      <w:pPr>
        <w:spacing w:after="0" w:line="240" w:lineRule="auto"/>
        <w:jc w:val="both"/>
        <w:rPr>
          <w:rFonts w:eastAsia="Times New Roman"/>
          <w:szCs w:val="24"/>
          <w:lang w:eastAsia="ru-RU"/>
        </w:rPr>
      </w:pPr>
      <w:r w:rsidRPr="000A41BD">
        <w:rPr>
          <w:szCs w:val="24"/>
          <w:lang w:eastAsia="ru-RU"/>
        </w:rPr>
        <w:t xml:space="preserve">            </w:t>
      </w:r>
      <w:r w:rsidR="00A46C21" w:rsidRPr="00A46C21">
        <w:rPr>
          <w:szCs w:val="24"/>
          <w:lang w:eastAsia="ru-RU"/>
        </w:rPr>
        <w:t xml:space="preserve">В горном деле инклинометром определяют угол и азимут искривления буровой скважины, тем самым контролируя её пространственное положение. </w:t>
      </w:r>
    </w:p>
    <w:p w14:paraId="5C36C6BA" w14:textId="77777777" w:rsidR="00A77B04" w:rsidRPr="00A77B04" w:rsidRDefault="00A77B04" w:rsidP="00A77B04">
      <w:pPr>
        <w:jc w:val="both"/>
        <w:rPr>
          <w:bCs/>
          <w:szCs w:val="24"/>
        </w:rPr>
      </w:pPr>
      <w:r w:rsidRPr="00A77B04">
        <w:rPr>
          <w:bCs/>
          <w:szCs w:val="24"/>
        </w:rPr>
        <w:t>Инклинометрия — это методика определения угла отклонения оси скважины (он образуется пересечением оси скважины и абсолютной вертикали) и азимута ее искривления по отношению к устью. Для проведения данного рода измерений необходимо использование специального прибора — инклинометра и дополнительного о</w:t>
      </w:r>
      <w:r>
        <w:rPr>
          <w:bCs/>
          <w:szCs w:val="24"/>
        </w:rPr>
        <w:t>борудования каротажной станции.</w:t>
      </w:r>
    </w:p>
    <w:p w14:paraId="3C72C814" w14:textId="77777777" w:rsidR="00A77B04" w:rsidRPr="00A77B04" w:rsidRDefault="00A77B04" w:rsidP="00A77B04">
      <w:pPr>
        <w:jc w:val="both"/>
        <w:rPr>
          <w:bCs/>
          <w:szCs w:val="24"/>
        </w:rPr>
      </w:pPr>
      <w:r w:rsidRPr="00A77B04">
        <w:rPr>
          <w:bCs/>
          <w:szCs w:val="24"/>
        </w:rPr>
        <w:t>Различают</w:t>
      </w:r>
      <w:r>
        <w:rPr>
          <w:bCs/>
          <w:szCs w:val="24"/>
        </w:rPr>
        <w:t xml:space="preserve"> несколько типов инклинометров:</w:t>
      </w:r>
    </w:p>
    <w:p w14:paraId="1A72806F" w14:textId="77777777" w:rsidR="00A77B04" w:rsidRPr="00A77B04" w:rsidRDefault="00A77B04" w:rsidP="00A77B04">
      <w:pPr>
        <w:jc w:val="both"/>
        <w:rPr>
          <w:bCs/>
          <w:szCs w:val="24"/>
        </w:rPr>
      </w:pPr>
      <w:r>
        <w:rPr>
          <w:bCs/>
          <w:szCs w:val="24"/>
        </w:rPr>
        <w:t>- электрические</w:t>
      </w:r>
    </w:p>
    <w:p w14:paraId="35B5DBA5" w14:textId="77777777" w:rsidR="00A77B04" w:rsidRPr="00A77B04" w:rsidRDefault="00A77B04" w:rsidP="00A77B04">
      <w:pPr>
        <w:jc w:val="both"/>
        <w:rPr>
          <w:bCs/>
          <w:szCs w:val="24"/>
        </w:rPr>
      </w:pPr>
      <w:r w:rsidRPr="00A77B04">
        <w:rPr>
          <w:bCs/>
          <w:szCs w:val="24"/>
        </w:rPr>
        <w:t>- ги</w:t>
      </w:r>
      <w:r>
        <w:rPr>
          <w:bCs/>
          <w:szCs w:val="24"/>
        </w:rPr>
        <w:t>роскопические</w:t>
      </w:r>
    </w:p>
    <w:p w14:paraId="1CB8210F" w14:textId="77777777" w:rsidR="00A77B04" w:rsidRPr="00A77B04" w:rsidRDefault="00A77B04" w:rsidP="00A77B04">
      <w:pPr>
        <w:jc w:val="both"/>
        <w:rPr>
          <w:bCs/>
          <w:szCs w:val="24"/>
        </w:rPr>
      </w:pPr>
      <w:r w:rsidRPr="00A77B04">
        <w:rPr>
          <w:bCs/>
          <w:szCs w:val="24"/>
        </w:rPr>
        <w:t>- инклинометр магнитометрический многоточечны</w:t>
      </w:r>
      <w:r>
        <w:rPr>
          <w:bCs/>
          <w:szCs w:val="24"/>
        </w:rPr>
        <w:t>й (Инклинометр ИМММ 73 –120/60)</w:t>
      </w:r>
    </w:p>
    <w:p w14:paraId="5ED9074D" w14:textId="77777777" w:rsidR="00A77B04" w:rsidRPr="00A77B04" w:rsidRDefault="00A77B04" w:rsidP="00A77B04">
      <w:pPr>
        <w:jc w:val="both"/>
        <w:rPr>
          <w:bCs/>
          <w:szCs w:val="24"/>
        </w:rPr>
      </w:pPr>
      <w:r w:rsidRPr="00A77B04">
        <w:rPr>
          <w:bCs/>
          <w:szCs w:val="24"/>
        </w:rPr>
        <w:t>Использование электрических инклинометров целесообразно при обследовании необсаженных скважин. Основа такого прибора — подвешенная в корпусе рамка, расположенная горизонтально по отвесу. По реохордам азимутов и углов наклона сокользят стрелка буссоли и указатель наклона, расположенные на рамке. Стрелка буссоли и указатель наклона поочередно подключаются к источнику тока и обеспечивают п</w:t>
      </w:r>
      <w:r>
        <w:rPr>
          <w:bCs/>
          <w:szCs w:val="24"/>
        </w:rPr>
        <w:t>ередачу напряжения с реохордов.</w:t>
      </w:r>
    </w:p>
    <w:p w14:paraId="46FA006B" w14:textId="77777777" w:rsidR="00A77B04" w:rsidRPr="00A77B04" w:rsidRDefault="00A77B04" w:rsidP="00A77B04">
      <w:pPr>
        <w:jc w:val="both"/>
        <w:rPr>
          <w:bCs/>
          <w:szCs w:val="24"/>
        </w:rPr>
      </w:pPr>
      <w:r w:rsidRPr="00A77B04">
        <w:rPr>
          <w:bCs/>
          <w:szCs w:val="24"/>
        </w:rPr>
        <w:t>Гироскопические инклинометры применяют при исследовании скважин, обсаженных металлическими трубами. Инклинометр такого типа работает, основываясь на свойстве гироскопа — сохранении оси вращения неизменной в пространстве (маховик устройства вращается от электромотора). Один из двух гироскопов инклинометра служит для измерения азимутов, другой — для измерения углов наклона. Угол наклона измеряется совмещением оси вращения гороскопов и вектора направления скважины через составление специальных электрических схем.</w:t>
      </w:r>
    </w:p>
    <w:p w14:paraId="7FEEF4D7" w14:textId="77777777" w:rsidR="00A77B04" w:rsidRPr="00A77B04" w:rsidRDefault="00A77B04" w:rsidP="00A77B04">
      <w:pPr>
        <w:jc w:val="both"/>
        <w:rPr>
          <w:bCs/>
          <w:szCs w:val="24"/>
        </w:rPr>
      </w:pPr>
    </w:p>
    <w:p w14:paraId="0D33D27F" w14:textId="77777777" w:rsidR="00A77B04" w:rsidRPr="00A77B04" w:rsidRDefault="00A77B04" w:rsidP="00A77B04">
      <w:pPr>
        <w:jc w:val="both"/>
        <w:rPr>
          <w:bCs/>
          <w:szCs w:val="24"/>
        </w:rPr>
      </w:pPr>
      <w:r w:rsidRPr="00A77B04">
        <w:rPr>
          <w:bCs/>
          <w:szCs w:val="24"/>
        </w:rPr>
        <w:lastRenderedPageBreak/>
        <w:t>Инклинометр м</w:t>
      </w:r>
      <w:r>
        <w:rPr>
          <w:bCs/>
          <w:szCs w:val="24"/>
        </w:rPr>
        <w:t>агнитометрический многоточечный</w:t>
      </w:r>
    </w:p>
    <w:p w14:paraId="181F0551" w14:textId="77777777" w:rsidR="00A77B04" w:rsidRPr="00A77B04" w:rsidRDefault="00A77B04" w:rsidP="00A77B04">
      <w:pPr>
        <w:jc w:val="both"/>
        <w:rPr>
          <w:bCs/>
          <w:szCs w:val="24"/>
        </w:rPr>
      </w:pPr>
      <w:r w:rsidRPr="00A77B04">
        <w:rPr>
          <w:bCs/>
          <w:szCs w:val="24"/>
        </w:rPr>
        <w:t>Область применения – эксплуатационные бурящиеся необсаженные скважины на нефть и газ глубиной до 5000 м. для измерения азимута и зенитного угла, а также обсаженные скважины с диаметром обсадных колонн 125 мм и более только для измерения зенитного угла скважины.</w:t>
      </w:r>
    </w:p>
    <w:p w14:paraId="791BAA39" w14:textId="77777777" w:rsidR="00A77B04" w:rsidRPr="00A77B04" w:rsidRDefault="00A77B04" w:rsidP="00A77B04">
      <w:pPr>
        <w:jc w:val="both"/>
        <w:rPr>
          <w:bCs/>
          <w:szCs w:val="24"/>
        </w:rPr>
      </w:pPr>
      <w:r w:rsidRPr="00A77B04">
        <w:rPr>
          <w:bCs/>
          <w:szCs w:val="24"/>
        </w:rPr>
        <w:t>Наземный прибор устанавливается в подъемнике или в каротажной станции, скважинный прибор под собственным весом спускается на каротажном кабеле в скважину. Скважинный прибор состоит из электронного блока, блока датчиков и наконечника. Наконечник применяется для увеличения длины и веса скважинного прибора при большой кавернозности скважины и плохой проходимости прибора. Скважинный прибор служит для измерения азимута и зенитного угла скважины, а также локации стальных замковых соединений. Измеренный параметр в коде передает</w:t>
      </w:r>
      <w:r>
        <w:rPr>
          <w:bCs/>
          <w:szCs w:val="24"/>
        </w:rPr>
        <w:t>ся по кабелю в наземный прибор.</w:t>
      </w:r>
    </w:p>
    <w:p w14:paraId="355E3695" w14:textId="77777777" w:rsidR="00A77B04" w:rsidRPr="00A77B04" w:rsidRDefault="00A77B04" w:rsidP="00A77B04">
      <w:pPr>
        <w:jc w:val="both"/>
        <w:rPr>
          <w:bCs/>
          <w:szCs w:val="24"/>
        </w:rPr>
      </w:pPr>
      <w:r w:rsidRPr="00A77B04">
        <w:rPr>
          <w:bCs/>
          <w:szCs w:val="24"/>
        </w:rPr>
        <w:t>Наземный прибор используется для приема и индикации на световом табло измеренной информации, управлением режимом измерения, а также питания скважинного прибора.</w:t>
      </w:r>
    </w:p>
    <w:p w14:paraId="7A60BEED" w14:textId="77777777" w:rsidR="00625CAC" w:rsidRPr="00A46C21" w:rsidRDefault="00625CAC" w:rsidP="00A77B04">
      <w:pPr>
        <w:jc w:val="center"/>
        <w:rPr>
          <w:szCs w:val="24"/>
        </w:rPr>
      </w:pPr>
      <w:r w:rsidRPr="00A46C21">
        <w:rPr>
          <w:b/>
          <w:bCs/>
          <w:szCs w:val="24"/>
        </w:rPr>
        <w:t>Охрана труда</w:t>
      </w:r>
    </w:p>
    <w:p w14:paraId="6C899144"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Охрана труда и техника безопасности при геофизических работах</w:t>
      </w:r>
    </w:p>
    <w:p w14:paraId="7496D19D"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В целях безаварийного и безопасного проведения ПГР в бурящихся скважинах наряду с требованиями проектов, инструкций, приказов, распоряжений и положений, действующих на предприятии, всем работникам геофизических партий (отрядов ) необходимо соблюдать требования</w:t>
      </w:r>
      <w:r>
        <w:rPr>
          <w:szCs w:val="24"/>
          <w:shd w:val="clear" w:color="auto" w:fill="FFFFFF"/>
        </w:rPr>
        <w:t xml:space="preserve"> следующих правил и инструкций:</w:t>
      </w:r>
    </w:p>
    <w:p w14:paraId="58F4743C"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-"Правил безопасности в нефтяной и газовой промышленности", (Госгортехн</w:t>
      </w:r>
      <w:r>
        <w:rPr>
          <w:szCs w:val="24"/>
          <w:shd w:val="clear" w:color="auto" w:fill="FFFFFF"/>
        </w:rPr>
        <w:t>адзор России. Москва, 1993г.)</w:t>
      </w:r>
    </w:p>
    <w:p w14:paraId="351C19E8"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-Единой системы управления охраной труда в не</w:t>
      </w:r>
      <w:r>
        <w:rPr>
          <w:szCs w:val="24"/>
          <w:shd w:val="clear" w:color="auto" w:fill="FFFFFF"/>
        </w:rPr>
        <w:t>фтяной промышленности, М.1986г.</w:t>
      </w:r>
    </w:p>
    <w:p w14:paraId="121AB9A4"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-Техническая инструкция по проведению геофизических исс</w:t>
      </w:r>
      <w:r>
        <w:rPr>
          <w:szCs w:val="24"/>
          <w:shd w:val="clear" w:color="auto" w:fill="FFFFFF"/>
        </w:rPr>
        <w:t>ледований в скважинах, М.1985г.</w:t>
      </w:r>
    </w:p>
    <w:p w14:paraId="265092AF"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 xml:space="preserve">-"Основных санитарных правил работы с радиоактивными веществами и другими источниками ионизирующих излучений(ОСП-72/87 </w:t>
      </w:r>
      <w:r>
        <w:rPr>
          <w:szCs w:val="24"/>
          <w:shd w:val="clear" w:color="auto" w:fill="FFFFFF"/>
        </w:rPr>
        <w:t>Энергоатомиздат. Москва, 1988г.</w:t>
      </w:r>
    </w:p>
    <w:p w14:paraId="7C180FB3"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-Нормами рад</w:t>
      </w:r>
      <w:r>
        <w:rPr>
          <w:szCs w:val="24"/>
          <w:shd w:val="clear" w:color="auto" w:fill="FFFFFF"/>
        </w:rPr>
        <w:t>иационной безопасности (НРБ-99)</w:t>
      </w:r>
    </w:p>
    <w:p w14:paraId="421F34D9"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-Правил пожарной безопасности Российской федера</w:t>
      </w:r>
      <w:r>
        <w:rPr>
          <w:szCs w:val="24"/>
          <w:shd w:val="clear" w:color="auto" w:fill="FFFFFF"/>
        </w:rPr>
        <w:t>ции (ППБ-01-93 ИНФРС М. 1994г.)</w:t>
      </w:r>
    </w:p>
    <w:p w14:paraId="423B352F"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-Правил эксплуатации электроустановок потреб</w:t>
      </w:r>
      <w:r>
        <w:rPr>
          <w:szCs w:val="24"/>
          <w:shd w:val="clear" w:color="auto" w:fill="FFFFFF"/>
        </w:rPr>
        <w:t>ителей (Энергоатомиздат 1992г.)</w:t>
      </w:r>
    </w:p>
    <w:p w14:paraId="7474296F" w14:textId="77777777" w:rsidR="00A77B04" w:rsidRDefault="00A77B04" w:rsidP="00A77B04">
      <w:pPr>
        <w:spacing w:after="0" w:line="240" w:lineRule="auto"/>
        <w:jc w:val="center"/>
        <w:rPr>
          <w:b/>
          <w:szCs w:val="24"/>
          <w:shd w:val="clear" w:color="auto" w:fill="FFFFFF"/>
        </w:rPr>
      </w:pPr>
    </w:p>
    <w:p w14:paraId="27666D9A" w14:textId="77777777" w:rsidR="00A77B04" w:rsidRPr="00A77B04" w:rsidRDefault="00A77B04" w:rsidP="00A77B04">
      <w:pPr>
        <w:spacing w:after="0" w:line="240" w:lineRule="auto"/>
        <w:jc w:val="center"/>
        <w:rPr>
          <w:b/>
          <w:szCs w:val="24"/>
          <w:shd w:val="clear" w:color="auto" w:fill="FFFFFF"/>
        </w:rPr>
      </w:pPr>
      <w:r w:rsidRPr="00A77B04">
        <w:rPr>
          <w:b/>
          <w:szCs w:val="24"/>
          <w:shd w:val="clear" w:color="auto" w:fill="FFFFFF"/>
        </w:rPr>
        <w:t>Общие положения</w:t>
      </w:r>
    </w:p>
    <w:p w14:paraId="1F87848A" w14:textId="77777777" w:rsidR="00A77B04" w:rsidRPr="00A77B04" w:rsidRDefault="00A77B04" w:rsidP="00A77B04">
      <w:pPr>
        <w:spacing w:after="0" w:line="240" w:lineRule="auto"/>
        <w:jc w:val="both"/>
        <w:rPr>
          <w:szCs w:val="24"/>
          <w:shd w:val="clear" w:color="auto" w:fill="FFFFFF"/>
        </w:rPr>
      </w:pPr>
    </w:p>
    <w:p w14:paraId="2CF46293"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К ПГР на скважинах допускаются работники, прошедшие медицинский осмотр, профессиональное обучение и сдавшие эк</w:t>
      </w:r>
      <w:r>
        <w:rPr>
          <w:szCs w:val="24"/>
          <w:shd w:val="clear" w:color="auto" w:fill="FFFFFF"/>
        </w:rPr>
        <w:t>замены по технике безопасности.</w:t>
      </w:r>
    </w:p>
    <w:p w14:paraId="36765CF9"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Каждый работник должен выполнять работу, по которой он прошел профессиональное обучение и инструктаж. Выполнение других работ без разрешения администрации и соответствующего инструктажа по те</w:t>
      </w:r>
      <w:r>
        <w:rPr>
          <w:szCs w:val="24"/>
          <w:shd w:val="clear" w:color="auto" w:fill="FFFFFF"/>
        </w:rPr>
        <w:t>хнике безопасности запрещается.</w:t>
      </w:r>
    </w:p>
    <w:p w14:paraId="75D97F71"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Техника бе</w:t>
      </w:r>
      <w:r>
        <w:rPr>
          <w:szCs w:val="24"/>
          <w:shd w:val="clear" w:color="auto" w:fill="FFFFFF"/>
        </w:rPr>
        <w:t>зопасности при переездах партии</w:t>
      </w:r>
    </w:p>
    <w:p w14:paraId="33FAFABA"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К управлению автомобилем и подъемником с механическим или электрическим приводом могут допускаться только лица, имеющие на это соот</w:t>
      </w:r>
      <w:r>
        <w:rPr>
          <w:szCs w:val="24"/>
          <w:shd w:val="clear" w:color="auto" w:fill="FFFFFF"/>
        </w:rPr>
        <w:t>ветствующие права и разрешения.</w:t>
      </w:r>
    </w:p>
    <w:p w14:paraId="3E7181F8"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Персонал партии при переездах размещается в кабинах водителей, а также в кабине управления подъемником и в лаборатории при условии оборудования их специальными сидениями.</w:t>
      </w:r>
    </w:p>
    <w:p w14:paraId="2393DD1D" w14:textId="77777777" w:rsidR="00A77B04" w:rsidRPr="00A77B04" w:rsidRDefault="00A77B04" w:rsidP="00A77B04">
      <w:pPr>
        <w:spacing w:after="0" w:line="240" w:lineRule="auto"/>
        <w:jc w:val="both"/>
        <w:rPr>
          <w:szCs w:val="24"/>
          <w:shd w:val="clear" w:color="auto" w:fill="FFFFFF"/>
        </w:rPr>
      </w:pPr>
    </w:p>
    <w:p w14:paraId="7A966917" w14:textId="77777777" w:rsidR="00A77B04" w:rsidRPr="00A77B04" w:rsidRDefault="00A77B04" w:rsidP="00A77B04">
      <w:pPr>
        <w:spacing w:after="0" w:line="240" w:lineRule="auto"/>
        <w:jc w:val="both"/>
        <w:rPr>
          <w:szCs w:val="24"/>
          <w:shd w:val="clear" w:color="auto" w:fill="FFFFFF"/>
        </w:rPr>
      </w:pPr>
    </w:p>
    <w:p w14:paraId="774A8319"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 xml:space="preserve"> </w:t>
      </w:r>
    </w:p>
    <w:p w14:paraId="00945E15"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lastRenderedPageBreak/>
        <w:t>Перевозка людей в лебедочном отделении самоходных станций или в кузове подъемника вместе с лебедкой и скв</w:t>
      </w:r>
      <w:r>
        <w:rPr>
          <w:szCs w:val="24"/>
          <w:shd w:val="clear" w:color="auto" w:fill="FFFFFF"/>
        </w:rPr>
        <w:t>ажинными приборами запрещается.</w:t>
      </w:r>
    </w:p>
    <w:p w14:paraId="56E9F2D1" w14:textId="77777777" w:rsidR="00A77B04" w:rsidRDefault="00A77B04" w:rsidP="00A77B04">
      <w:pPr>
        <w:spacing w:after="0" w:line="240" w:lineRule="auto"/>
        <w:jc w:val="both"/>
        <w:rPr>
          <w:szCs w:val="24"/>
          <w:shd w:val="clear" w:color="auto" w:fill="FFFFFF"/>
        </w:rPr>
      </w:pPr>
      <w:r w:rsidRPr="00A77B04">
        <w:rPr>
          <w:szCs w:val="24"/>
          <w:shd w:val="clear" w:color="auto" w:fill="FFFFFF"/>
        </w:rPr>
        <w:t>Каротажные лаборатории и подъемники должны быть оборудованы необходимым противопожарным инвентарем и укомплектованы медицинскими аптечками с набором медикаме</w:t>
      </w:r>
      <w:r>
        <w:rPr>
          <w:szCs w:val="24"/>
          <w:shd w:val="clear" w:color="auto" w:fill="FFFFFF"/>
        </w:rPr>
        <w:t>нтов и перевязочных материалов.</w:t>
      </w:r>
    </w:p>
    <w:p w14:paraId="681515B0" w14:textId="77777777" w:rsidR="00A77B04" w:rsidRPr="00A77B04" w:rsidRDefault="00A77B04" w:rsidP="00A77B04">
      <w:pPr>
        <w:spacing w:after="0" w:line="240" w:lineRule="auto"/>
        <w:jc w:val="both"/>
        <w:rPr>
          <w:szCs w:val="24"/>
          <w:shd w:val="clear" w:color="auto" w:fill="FFFFFF"/>
        </w:rPr>
      </w:pPr>
    </w:p>
    <w:p w14:paraId="0BEDFD79" w14:textId="77777777" w:rsidR="00A77B04" w:rsidRPr="00A77B04" w:rsidRDefault="00A77B04" w:rsidP="00A77B04">
      <w:pPr>
        <w:spacing w:after="0" w:line="240" w:lineRule="auto"/>
        <w:jc w:val="center"/>
        <w:rPr>
          <w:b/>
          <w:szCs w:val="24"/>
          <w:shd w:val="clear" w:color="auto" w:fill="FFFFFF"/>
        </w:rPr>
      </w:pPr>
      <w:r w:rsidRPr="00A77B04">
        <w:rPr>
          <w:b/>
          <w:szCs w:val="24"/>
          <w:shd w:val="clear" w:color="auto" w:fill="FFFFFF"/>
        </w:rPr>
        <w:t>Техника безопасности при работе на скважине</w:t>
      </w:r>
    </w:p>
    <w:p w14:paraId="4421BA16" w14:textId="77777777" w:rsidR="00A77B04" w:rsidRPr="00A77B04" w:rsidRDefault="00A77B04" w:rsidP="00A77B04">
      <w:pPr>
        <w:spacing w:after="0" w:line="240" w:lineRule="auto"/>
        <w:jc w:val="center"/>
        <w:rPr>
          <w:b/>
          <w:szCs w:val="24"/>
          <w:shd w:val="clear" w:color="auto" w:fill="FFFFFF"/>
        </w:rPr>
      </w:pPr>
    </w:p>
    <w:p w14:paraId="5CECC17F" w14:textId="77777777" w:rsidR="00A77B04" w:rsidRDefault="00A77B04" w:rsidP="00A77B04">
      <w:pPr>
        <w:spacing w:after="0" w:line="240" w:lineRule="auto"/>
        <w:jc w:val="both"/>
        <w:rPr>
          <w:szCs w:val="24"/>
          <w:shd w:val="clear" w:color="auto" w:fill="FFFFFF"/>
        </w:rPr>
      </w:pPr>
    </w:p>
    <w:p w14:paraId="01C8075F"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Перед началом работ все члены буровой бригады, привлекаемые начальником партии к проведению вспомогательных работ, должны быть проинструктированы начальником партии ( отряда ) правилам техники безопасности при геофизич</w:t>
      </w:r>
      <w:r>
        <w:rPr>
          <w:szCs w:val="24"/>
          <w:shd w:val="clear" w:color="auto" w:fill="FFFFFF"/>
        </w:rPr>
        <w:t>еских исследованиях в скважине.</w:t>
      </w:r>
    </w:p>
    <w:p w14:paraId="71CF8001"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Отметка о проведенном инструктаже заносится в журнал учета инструктаж</w:t>
      </w:r>
      <w:r>
        <w:rPr>
          <w:szCs w:val="24"/>
          <w:shd w:val="clear" w:color="auto" w:fill="FFFFFF"/>
        </w:rPr>
        <w:t>а на рабочем месте.</w:t>
      </w:r>
    </w:p>
    <w:p w14:paraId="406EA4EB"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Запрещается производство ПГР с неисправным оборудованием, механизмами и инструментом, а также пользование неисправными ср</w:t>
      </w:r>
      <w:r>
        <w:rPr>
          <w:szCs w:val="24"/>
          <w:shd w:val="clear" w:color="auto" w:fill="FFFFFF"/>
        </w:rPr>
        <w:t>едствами индивидуальной защиты.</w:t>
      </w:r>
    </w:p>
    <w:p w14:paraId="6FB9B431"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Лаборатория и подъемник на скважине должны устанавливаться с таким расчетом, чтобы выхлопные газы от двигателей внутреннего сгорания не проникали в кабину водителя, лебедочное о</w:t>
      </w:r>
      <w:r>
        <w:rPr>
          <w:szCs w:val="24"/>
          <w:shd w:val="clear" w:color="auto" w:fill="FFFFFF"/>
        </w:rPr>
        <w:t>тделение и лабораторию станции.</w:t>
      </w:r>
    </w:p>
    <w:p w14:paraId="4242C06D"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Для обеспечения безопасного ведения промыслово-геофизических работ в бурящихся скважинах с применением подвесной</w:t>
      </w:r>
      <w:r>
        <w:rPr>
          <w:szCs w:val="24"/>
          <w:shd w:val="clear" w:color="auto" w:fill="FFFFFF"/>
        </w:rPr>
        <w:t xml:space="preserve"> системы блок-баланса подвесной</w:t>
      </w:r>
    </w:p>
    <w:p w14:paraId="15DCDC8F"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ролик закрепляется к крюку талевого блока, нижний ( оттяжной</w:t>
      </w:r>
      <w:r>
        <w:rPr>
          <w:szCs w:val="24"/>
          <w:shd w:val="clear" w:color="auto" w:fill="FFFFFF"/>
        </w:rPr>
        <w:t xml:space="preserve"> ) ролик - к основанию буровой.</w:t>
      </w:r>
    </w:p>
    <w:p w14:paraId="55060DF3"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Все узлы крепления системы роликов должны выдерживать нагрузку н</w:t>
      </w:r>
      <w:r>
        <w:rPr>
          <w:szCs w:val="24"/>
          <w:shd w:val="clear" w:color="auto" w:fill="FFFFFF"/>
        </w:rPr>
        <w:t>е менее 15 т.</w:t>
      </w:r>
    </w:p>
    <w:p w14:paraId="6451FF5D"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В бурящихся скважинах при снятом роторном столе и превышении фланца обсадной колонны относительно пола вышки более чем на 0,5 м на устье скважины должны находиться рабочая площадка размером не менее 2,5 х 2,5 м с металлическими деревянными настилами, с лестницей маршевого типа, огражденной перилами. Толщина деревянного нас</w:t>
      </w:r>
      <w:r>
        <w:rPr>
          <w:szCs w:val="24"/>
          <w:shd w:val="clear" w:color="auto" w:fill="FFFFFF"/>
        </w:rPr>
        <w:t>тила должна быть не менее 40мм.</w:t>
      </w:r>
    </w:p>
    <w:p w14:paraId="38BE75B1"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Перед включением лебедки машинист подъемника обязан установленным сигналом предупредить окружающих о на</w:t>
      </w:r>
      <w:r>
        <w:rPr>
          <w:szCs w:val="24"/>
          <w:shd w:val="clear" w:color="auto" w:fill="FFFFFF"/>
        </w:rPr>
        <w:t>чале подъема или спуска кабеля.</w:t>
      </w:r>
    </w:p>
    <w:p w14:paraId="7DB5D825"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Во избежание затаскивания скважинного прибора на ролик блок баланса на кабеле необходимо устанавливать предупредительные метки: одну на расстоянии 3,5 м, вторую - 50м и треть</w:t>
      </w:r>
      <w:r>
        <w:rPr>
          <w:szCs w:val="24"/>
          <w:shd w:val="clear" w:color="auto" w:fill="FFFFFF"/>
        </w:rPr>
        <w:t>ю - 100 м от кабельной головки.</w:t>
      </w:r>
    </w:p>
    <w:p w14:paraId="44320345"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При производстве промыслово-геофизических работ на</w:t>
      </w:r>
      <w:r>
        <w:rPr>
          <w:szCs w:val="24"/>
          <w:shd w:val="clear" w:color="auto" w:fill="FFFFFF"/>
        </w:rPr>
        <w:t xml:space="preserve"> буровой ЗАПРЕЩЕНО:</w:t>
      </w:r>
    </w:p>
    <w:p w14:paraId="4DB44369"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а) производить без разрешения начальника промыслово- геофизической партии (отряда)</w:t>
      </w:r>
      <w:r>
        <w:rPr>
          <w:szCs w:val="24"/>
          <w:shd w:val="clear" w:color="auto" w:fill="FFFFFF"/>
        </w:rPr>
        <w:t xml:space="preserve"> ремонт бурового оборудования :</w:t>
      </w:r>
    </w:p>
    <w:p w14:paraId="178AE8B7"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б) включать без разрешения начальника промыслово-геофизической партии (отряда) буровую лебедку и различные силовые агрег</w:t>
      </w:r>
      <w:r>
        <w:rPr>
          <w:szCs w:val="24"/>
          <w:shd w:val="clear" w:color="auto" w:fill="FFFFFF"/>
        </w:rPr>
        <w:t>аты ;</w:t>
      </w:r>
    </w:p>
    <w:p w14:paraId="470E7897"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в) переносить и передвигать по полу буровой и приемн</w:t>
      </w:r>
      <w:r>
        <w:rPr>
          <w:szCs w:val="24"/>
          <w:shd w:val="clear" w:color="auto" w:fill="FFFFFF"/>
        </w:rPr>
        <w:t>ым мостам буровое оборудование;</w:t>
      </w:r>
    </w:p>
    <w:p w14:paraId="113516F8"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г) передвигать трубы на расстоянии менее 20 м от соединительных проводов</w:t>
      </w:r>
      <w:r>
        <w:rPr>
          <w:szCs w:val="24"/>
          <w:shd w:val="clear" w:color="auto" w:fill="FFFFFF"/>
        </w:rPr>
        <w:t>, каротажного кабеля и станции;</w:t>
      </w:r>
    </w:p>
    <w:p w14:paraId="3CBEE0F7"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д) включать электросварочные аппараты и станки-качалки в радиусе 400 м, а в отдельных случаях, по требованию начальника промыслово-геофизической партии (отряда), и на</w:t>
      </w:r>
      <w:r>
        <w:rPr>
          <w:szCs w:val="24"/>
          <w:shd w:val="clear" w:color="auto" w:fill="FFFFFF"/>
        </w:rPr>
        <w:t xml:space="preserve"> большем расстоянии от буровой.</w:t>
      </w:r>
    </w:p>
    <w:p w14:paraId="01C93867"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Запрещается производство геофизических исследований в скважинах во время грозы, пурги, буранов, сильных туманов и си</w:t>
      </w:r>
      <w:r>
        <w:rPr>
          <w:szCs w:val="24"/>
          <w:shd w:val="clear" w:color="auto" w:fill="FFFFFF"/>
        </w:rPr>
        <w:t>льного дождя.</w:t>
      </w:r>
    </w:p>
    <w:p w14:paraId="1F8584A3" w14:textId="77777777" w:rsidR="00A77B04" w:rsidRDefault="00A77B04" w:rsidP="00A77B04">
      <w:pPr>
        <w:spacing w:after="0" w:line="240" w:lineRule="auto"/>
        <w:jc w:val="both"/>
        <w:rPr>
          <w:szCs w:val="24"/>
          <w:shd w:val="clear" w:color="auto" w:fill="FFFFFF"/>
        </w:rPr>
      </w:pPr>
      <w:r w:rsidRPr="00A77B04">
        <w:rPr>
          <w:szCs w:val="24"/>
          <w:shd w:val="clear" w:color="auto" w:fill="FFFFFF"/>
        </w:rPr>
        <w:t>При совместных работах геофизической партии и заказчика должен иметься план совместных работ, утвержденный заказчиком и согласованный с геофизическим предприятием.</w:t>
      </w:r>
    </w:p>
    <w:p w14:paraId="603E240D" w14:textId="77777777" w:rsidR="00A77B04" w:rsidRDefault="00A77B04" w:rsidP="00A77B04">
      <w:pPr>
        <w:spacing w:after="0" w:line="240" w:lineRule="auto"/>
        <w:jc w:val="both"/>
        <w:rPr>
          <w:szCs w:val="24"/>
          <w:shd w:val="clear" w:color="auto" w:fill="FFFFFF"/>
        </w:rPr>
      </w:pPr>
    </w:p>
    <w:p w14:paraId="4AF9F877" w14:textId="77777777" w:rsidR="00A77B04" w:rsidRPr="00A77B04" w:rsidRDefault="00A77B04" w:rsidP="00A77B04">
      <w:pPr>
        <w:spacing w:after="0" w:line="240" w:lineRule="auto"/>
        <w:jc w:val="both"/>
        <w:rPr>
          <w:szCs w:val="24"/>
          <w:shd w:val="clear" w:color="auto" w:fill="FFFFFF"/>
        </w:rPr>
      </w:pPr>
    </w:p>
    <w:p w14:paraId="72BDBCBA" w14:textId="77777777" w:rsidR="00A77B04" w:rsidRPr="00A77B04" w:rsidRDefault="00A77B04" w:rsidP="00A77B04">
      <w:pPr>
        <w:spacing w:after="0" w:line="240" w:lineRule="auto"/>
        <w:jc w:val="both"/>
        <w:rPr>
          <w:szCs w:val="24"/>
          <w:shd w:val="clear" w:color="auto" w:fill="FFFFFF"/>
        </w:rPr>
      </w:pPr>
    </w:p>
    <w:p w14:paraId="73FE210E" w14:textId="77777777" w:rsidR="00A77B04" w:rsidRPr="00A77B04" w:rsidRDefault="00A77B04" w:rsidP="00A77B04">
      <w:pPr>
        <w:spacing w:after="0" w:line="240" w:lineRule="auto"/>
        <w:jc w:val="center"/>
        <w:rPr>
          <w:b/>
          <w:szCs w:val="24"/>
          <w:shd w:val="clear" w:color="auto" w:fill="FFFFFF"/>
        </w:rPr>
      </w:pPr>
      <w:r w:rsidRPr="00A77B04">
        <w:rPr>
          <w:b/>
          <w:szCs w:val="24"/>
          <w:shd w:val="clear" w:color="auto" w:fill="FFFFFF"/>
        </w:rPr>
        <w:lastRenderedPageBreak/>
        <w:t>Электрооборудование</w:t>
      </w:r>
    </w:p>
    <w:p w14:paraId="77470F18" w14:textId="77777777" w:rsidR="00A77B04" w:rsidRPr="00A77B04" w:rsidRDefault="00A77B04" w:rsidP="00A77B04">
      <w:pPr>
        <w:spacing w:after="0" w:line="240" w:lineRule="auto"/>
        <w:jc w:val="center"/>
        <w:rPr>
          <w:b/>
          <w:szCs w:val="24"/>
          <w:shd w:val="clear" w:color="auto" w:fill="FFFFFF"/>
        </w:rPr>
      </w:pPr>
    </w:p>
    <w:p w14:paraId="7C1AF30B"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При работах на буровой запрещается пользоваться напряже</w:t>
      </w:r>
      <w:r>
        <w:rPr>
          <w:szCs w:val="24"/>
          <w:shd w:val="clear" w:color="auto" w:fill="FFFFFF"/>
        </w:rPr>
        <w:t>нием в силовой сети свыше 380в.</w:t>
      </w:r>
    </w:p>
    <w:p w14:paraId="30EAD96B"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Корпуса всех агрегатов ( подъемника, лаборатории, лебедки, измерительных приборов и т.д. )</w:t>
      </w:r>
      <w:r>
        <w:rPr>
          <w:szCs w:val="24"/>
          <w:shd w:val="clear" w:color="auto" w:fill="FFFFFF"/>
        </w:rPr>
        <w:t xml:space="preserve"> должны быть надежно заземлены.</w:t>
      </w:r>
    </w:p>
    <w:p w14:paraId="3CA3B16B"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Кабель, соединяющий электрооборудование с электросетью, необходимо располагать в безопасных местах, где он не может быть поврежден (прокладку кабелей следует производить в соответствии с "Типовой схемой установки геофизического оборудования и прокладки то</w:t>
      </w:r>
      <w:r>
        <w:rPr>
          <w:szCs w:val="24"/>
          <w:shd w:val="clear" w:color="auto" w:fill="FFFFFF"/>
        </w:rPr>
        <w:t>конесущих кабелей на буровой").</w:t>
      </w:r>
    </w:p>
    <w:p w14:paraId="6EDA1DA6"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Подключать силовой кабель к источнику питания разрешается только по окончании сборки схемы электрообору</w:t>
      </w:r>
      <w:r>
        <w:rPr>
          <w:szCs w:val="24"/>
          <w:shd w:val="clear" w:color="auto" w:fill="FFFFFF"/>
        </w:rPr>
        <w:t>дования станции ( аппаратуры ).</w:t>
      </w:r>
    </w:p>
    <w:p w14:paraId="40B069F5"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Собирать и разбирать схемы, производить ремонтные работы последних разрешаетс</w:t>
      </w:r>
      <w:r>
        <w:rPr>
          <w:szCs w:val="24"/>
          <w:shd w:val="clear" w:color="auto" w:fill="FFFFFF"/>
        </w:rPr>
        <w:t>я только при снятом напряжении.</w:t>
      </w:r>
    </w:p>
    <w:p w14:paraId="4ADDB132"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 xml:space="preserve">При необходимости включения тока в схему, когда прибор находится на поверхности ( проверка, градуирование прибора и т.п. ) персонал партии </w:t>
      </w:r>
      <w:r>
        <w:rPr>
          <w:szCs w:val="24"/>
          <w:shd w:val="clear" w:color="auto" w:fill="FFFFFF"/>
        </w:rPr>
        <w:t>должен предупреждаться об этом.</w:t>
      </w:r>
    </w:p>
    <w:p w14:paraId="35E3B929"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Каротажная станция должна быть укомплектована необходимыми средствами электрозащиты, а также инструментом с изолированными ручками.</w:t>
      </w:r>
    </w:p>
    <w:p w14:paraId="7C43263E" w14:textId="77777777" w:rsidR="00A77B04" w:rsidRPr="00A77B04" w:rsidRDefault="00A77B04" w:rsidP="00A77B04">
      <w:pPr>
        <w:spacing w:after="0" w:line="240" w:lineRule="auto"/>
        <w:jc w:val="both"/>
        <w:rPr>
          <w:szCs w:val="24"/>
          <w:shd w:val="clear" w:color="auto" w:fill="FFFFFF"/>
        </w:rPr>
      </w:pPr>
    </w:p>
    <w:p w14:paraId="371F1C40" w14:textId="77777777" w:rsidR="00A77B04" w:rsidRPr="00A77B04" w:rsidRDefault="00A77B04" w:rsidP="00A77B04">
      <w:pPr>
        <w:spacing w:after="0" w:line="240" w:lineRule="auto"/>
        <w:jc w:val="center"/>
        <w:rPr>
          <w:b/>
          <w:szCs w:val="24"/>
          <w:shd w:val="clear" w:color="auto" w:fill="FFFFFF"/>
        </w:rPr>
      </w:pPr>
      <w:r w:rsidRPr="00A77B04">
        <w:rPr>
          <w:b/>
          <w:szCs w:val="24"/>
          <w:shd w:val="clear" w:color="auto" w:fill="FFFFFF"/>
        </w:rPr>
        <w:t>Переноска тяжестей</w:t>
      </w:r>
    </w:p>
    <w:p w14:paraId="3F8B8350" w14:textId="77777777" w:rsidR="00A77B04" w:rsidRPr="00A77B04" w:rsidRDefault="00A77B04" w:rsidP="00A77B04">
      <w:pPr>
        <w:spacing w:after="0" w:line="240" w:lineRule="auto"/>
        <w:jc w:val="both"/>
        <w:rPr>
          <w:szCs w:val="24"/>
          <w:shd w:val="clear" w:color="auto" w:fill="FFFFFF"/>
        </w:rPr>
      </w:pPr>
    </w:p>
    <w:p w14:paraId="66397983"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Скважинные приборы весом более 50 кг подносят к устью скважины (основанию наклонных мостков) при помощи специальных приспособлений. Приборы весом более 100 кг перемещают с помощью каротажной или буровой лебе</w:t>
      </w:r>
      <w:r>
        <w:rPr>
          <w:szCs w:val="24"/>
          <w:shd w:val="clear" w:color="auto" w:fill="FFFFFF"/>
        </w:rPr>
        <w:t>дки.</w:t>
      </w:r>
    </w:p>
    <w:p w14:paraId="45F7948B"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Грузы и скважинные приборы весом более 40 кг или длиной более 2 м, независимо от веса, должны подниматься и спускаться в скважину буровой лебедкой или лебедкой подъемника. При применении буровой лебедки к работ</w:t>
      </w:r>
      <w:r>
        <w:rPr>
          <w:szCs w:val="24"/>
          <w:shd w:val="clear" w:color="auto" w:fill="FFFFFF"/>
        </w:rPr>
        <w:t>е привлекается буровая бригада.</w:t>
      </w:r>
    </w:p>
    <w:p w14:paraId="460A7F4C"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При переноске тяжестей вручную, предельная норма для каждого работника не должна превышать 50 кг</w:t>
      </w:r>
      <w:r>
        <w:rPr>
          <w:szCs w:val="24"/>
          <w:shd w:val="clear" w:color="auto" w:fill="FFFFFF"/>
        </w:rPr>
        <w:t xml:space="preserve"> для мужчин и 15 кг для женщин.</w:t>
      </w:r>
    </w:p>
    <w:p w14:paraId="1BC2688B"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Техника безопасности при рабо</w:t>
      </w:r>
      <w:r>
        <w:rPr>
          <w:szCs w:val="24"/>
          <w:shd w:val="clear" w:color="auto" w:fill="FFFFFF"/>
        </w:rPr>
        <w:t>те с радиоактивными источниками</w:t>
      </w:r>
    </w:p>
    <w:p w14:paraId="0C315F7C"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К непосредственным работам с источниками допускаются лица, не моложе 18 лет, прошедшие предварительный медицинский осмотр и не имеющи</w:t>
      </w:r>
      <w:r>
        <w:rPr>
          <w:szCs w:val="24"/>
          <w:shd w:val="clear" w:color="auto" w:fill="FFFFFF"/>
        </w:rPr>
        <w:t>е медицинских противопоказаний.</w:t>
      </w:r>
    </w:p>
    <w:p w14:paraId="5D28DA5B"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Лица, вновь поступившие или переводимые на работу с источниками должны быть обучены безопасным методам работ, правилам личной гигиены и пройти инструктаж по м</w:t>
      </w:r>
      <w:r>
        <w:rPr>
          <w:szCs w:val="24"/>
          <w:shd w:val="clear" w:color="auto" w:fill="FFFFFF"/>
        </w:rPr>
        <w:t>ерам радиационной безопасности.</w:t>
      </w:r>
    </w:p>
    <w:p w14:paraId="034DCBC0"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Все лица, работающие с источниками, обязаны выполнять требования всех документо</w:t>
      </w:r>
      <w:r>
        <w:rPr>
          <w:szCs w:val="24"/>
          <w:shd w:val="clear" w:color="auto" w:fill="FFFFFF"/>
        </w:rPr>
        <w:t>в, регламентирующих эти работы.</w:t>
      </w:r>
    </w:p>
    <w:p w14:paraId="5A8E2D6F"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Предельно допустимой дозой облучения (ПДД) для лиц, работающих непосредственно с источниками ионизирующих и</w:t>
      </w:r>
      <w:r>
        <w:rPr>
          <w:szCs w:val="24"/>
          <w:shd w:val="clear" w:color="auto" w:fill="FFFFFF"/>
        </w:rPr>
        <w:t>злучений, является 5 бэр в год.</w:t>
      </w:r>
    </w:p>
    <w:p w14:paraId="1B71ED5F"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Во избежание превыш</w:t>
      </w:r>
      <w:r>
        <w:rPr>
          <w:szCs w:val="24"/>
          <w:shd w:val="clear" w:color="auto" w:fill="FFFFFF"/>
        </w:rPr>
        <w:t>ения ПДД облучения необходимо :</w:t>
      </w:r>
    </w:p>
    <w:p w14:paraId="7CAC0B28"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а) максимально удалять исто</w:t>
      </w:r>
      <w:r>
        <w:rPr>
          <w:szCs w:val="24"/>
          <w:shd w:val="clear" w:color="auto" w:fill="FFFFFF"/>
        </w:rPr>
        <w:t>чники излучения от работающего;</w:t>
      </w:r>
    </w:p>
    <w:p w14:paraId="6F34FFD4"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 xml:space="preserve">б) снижать, насколько это возможно, время общего и </w:t>
      </w:r>
      <w:r>
        <w:rPr>
          <w:szCs w:val="24"/>
          <w:shd w:val="clear" w:color="auto" w:fill="FFFFFF"/>
        </w:rPr>
        <w:t>местного облучения работающего;</w:t>
      </w:r>
    </w:p>
    <w:p w14:paraId="5F47636C"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в)применять контейнеры, экраны и раз</w:t>
      </w:r>
      <w:r>
        <w:rPr>
          <w:szCs w:val="24"/>
          <w:shd w:val="clear" w:color="auto" w:fill="FFFFFF"/>
        </w:rPr>
        <w:t>личные защитные приспособления;</w:t>
      </w:r>
    </w:p>
    <w:p w14:paraId="50BE065E"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Работающие с источниками гамма-излучения снабжают</w:t>
      </w:r>
      <w:r>
        <w:rPr>
          <w:szCs w:val="24"/>
          <w:shd w:val="clear" w:color="auto" w:fill="FFFFFF"/>
        </w:rPr>
        <w:t>ся индивидуальными дозиметрами.</w:t>
      </w:r>
    </w:p>
    <w:p w14:paraId="25071FB6"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Транспортировка источников должна производиться только в специальных стандартных контейнерах. Контейнеры, как и автомобили, используемые для транспортировки РВ, должны име</w:t>
      </w:r>
      <w:r>
        <w:rPr>
          <w:szCs w:val="24"/>
          <w:shd w:val="clear" w:color="auto" w:fill="FFFFFF"/>
        </w:rPr>
        <w:t>ть знак радиационной опасности.</w:t>
      </w:r>
    </w:p>
    <w:p w14:paraId="1D58619C"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Во время транспортировки и хранения источников на скважине должна быть обеспечена их полная сохранность.</w:t>
      </w:r>
    </w:p>
    <w:p w14:paraId="62A56500" w14:textId="77777777" w:rsidR="00A77B04" w:rsidRPr="00A77B04" w:rsidRDefault="00A77B04" w:rsidP="00A77B04">
      <w:pPr>
        <w:spacing w:after="0" w:line="240" w:lineRule="auto"/>
        <w:jc w:val="both"/>
        <w:rPr>
          <w:szCs w:val="24"/>
          <w:shd w:val="clear" w:color="auto" w:fill="FFFFFF"/>
        </w:rPr>
      </w:pPr>
    </w:p>
    <w:p w14:paraId="7E20AE34" w14:textId="77777777" w:rsidR="00A77B04" w:rsidRPr="00A77B04" w:rsidRDefault="00A77B04" w:rsidP="00A77B04">
      <w:pPr>
        <w:spacing w:after="0" w:line="240" w:lineRule="auto"/>
        <w:jc w:val="center"/>
        <w:rPr>
          <w:b/>
          <w:szCs w:val="24"/>
          <w:shd w:val="clear" w:color="auto" w:fill="FFFFFF"/>
        </w:rPr>
      </w:pPr>
      <w:r w:rsidRPr="00A77B04">
        <w:rPr>
          <w:b/>
          <w:szCs w:val="24"/>
          <w:shd w:val="clear" w:color="auto" w:fill="FFFFFF"/>
        </w:rPr>
        <w:t>Меры безопасности по предупреждению аварий</w:t>
      </w:r>
    </w:p>
    <w:p w14:paraId="46C7EEBC" w14:textId="77777777" w:rsidR="00A77B04" w:rsidRPr="00A77B04" w:rsidRDefault="00A77B04" w:rsidP="00A77B04">
      <w:pPr>
        <w:spacing w:after="0" w:line="240" w:lineRule="auto"/>
        <w:jc w:val="both"/>
        <w:rPr>
          <w:szCs w:val="24"/>
          <w:shd w:val="clear" w:color="auto" w:fill="FFFFFF"/>
        </w:rPr>
      </w:pPr>
    </w:p>
    <w:p w14:paraId="7F1E8739"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Центрирование буровой вышки относительно устья скважины ответственный мастер буровой бригады.</w:t>
      </w:r>
    </w:p>
    <w:p w14:paraId="5136893F" w14:textId="77777777" w:rsidR="00A77B04" w:rsidRPr="00A77B04" w:rsidRDefault="00A77B04" w:rsidP="00A77B04">
      <w:pPr>
        <w:spacing w:after="0" w:line="240" w:lineRule="auto"/>
        <w:jc w:val="both"/>
        <w:rPr>
          <w:szCs w:val="24"/>
          <w:shd w:val="clear" w:color="auto" w:fill="FFFFFF"/>
        </w:rPr>
      </w:pPr>
    </w:p>
    <w:p w14:paraId="343C1353"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Проверка стеклопластикового контейнера ответс</w:t>
      </w:r>
      <w:r>
        <w:rPr>
          <w:szCs w:val="24"/>
          <w:shd w:val="clear" w:color="auto" w:fill="FFFFFF"/>
        </w:rPr>
        <w:t>твенный мастер буровой бригады.</w:t>
      </w:r>
      <w:r w:rsidRPr="00A77B04">
        <w:rPr>
          <w:szCs w:val="24"/>
          <w:shd w:val="clear" w:color="auto" w:fill="FFFFFF"/>
        </w:rPr>
        <w:t xml:space="preserve"> </w:t>
      </w:r>
    </w:p>
    <w:p w14:paraId="7FBE1E08"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Обеспечение места для установки подъемника с наклоном 10 градусов от буровой ответс</w:t>
      </w:r>
      <w:r>
        <w:rPr>
          <w:szCs w:val="24"/>
          <w:shd w:val="clear" w:color="auto" w:fill="FFFFFF"/>
        </w:rPr>
        <w:t>твенный мастер буровой бригады.</w:t>
      </w:r>
    </w:p>
    <w:p w14:paraId="3B9312AA"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Обеспечение места для крепления датчика натяжения и верхнего ролика, испытанного на нагрузку 12 т. о чем составляется акт, что соответствует двое кратному разрывному усилию геофизического кабеля, ответс</w:t>
      </w:r>
      <w:r>
        <w:rPr>
          <w:szCs w:val="24"/>
          <w:shd w:val="clear" w:color="auto" w:fill="FFFFFF"/>
        </w:rPr>
        <w:t>твенный мастер буровой бригады.</w:t>
      </w:r>
    </w:p>
    <w:p w14:paraId="143FE40B" w14:textId="77777777" w:rsidR="00A77B04" w:rsidRPr="00A77B04" w:rsidRDefault="00A77B04" w:rsidP="00A77B04">
      <w:pPr>
        <w:spacing w:after="0" w:line="240" w:lineRule="auto"/>
        <w:jc w:val="both"/>
        <w:rPr>
          <w:szCs w:val="24"/>
          <w:shd w:val="clear" w:color="auto" w:fill="FFFFFF"/>
        </w:rPr>
      </w:pPr>
      <w:r w:rsidRPr="00A77B04">
        <w:rPr>
          <w:szCs w:val="24"/>
          <w:shd w:val="clear" w:color="auto" w:fill="FFFFFF"/>
        </w:rPr>
        <w:t>Обеспечение достаточным освещением на устье скважины ответс</w:t>
      </w:r>
      <w:r>
        <w:rPr>
          <w:szCs w:val="24"/>
          <w:shd w:val="clear" w:color="auto" w:fill="FFFFFF"/>
        </w:rPr>
        <w:t>твенный мастер буровой бригады.</w:t>
      </w:r>
    </w:p>
    <w:p w14:paraId="721C3D21" w14:textId="77777777" w:rsidR="00625CAC" w:rsidRPr="00A77B04" w:rsidRDefault="00A77B04" w:rsidP="00A77B04">
      <w:pPr>
        <w:spacing w:after="0" w:line="240" w:lineRule="auto"/>
        <w:jc w:val="both"/>
        <w:rPr>
          <w:szCs w:val="24"/>
          <w:shd w:val="clear" w:color="auto" w:fill="FFFFFF"/>
        </w:rPr>
      </w:pPr>
      <w:r w:rsidRPr="00A77B04">
        <w:rPr>
          <w:szCs w:val="24"/>
          <w:shd w:val="clear" w:color="auto" w:fill="FFFFFF"/>
        </w:rPr>
        <w:t>Использование надежного и поверенного оборудования (датчик натяжения, скважинные приборы, кабель, регистрирующая аппаратура и т. д.) начальник геофизической партии.</w:t>
      </w:r>
    </w:p>
    <w:p w14:paraId="4062119A" w14:textId="77777777" w:rsidR="00625CAC" w:rsidRPr="007C707F" w:rsidRDefault="00625CAC" w:rsidP="00625CAC">
      <w:pPr>
        <w:pStyle w:val="a4"/>
        <w:numPr>
          <w:ilvl w:val="0"/>
          <w:numId w:val="13"/>
        </w:numPr>
        <w:spacing w:after="0" w:line="240" w:lineRule="auto"/>
        <w:ind w:left="714" w:hanging="357"/>
        <w:jc w:val="center"/>
        <w:rPr>
          <w:rFonts w:ascii="Times New Roman" w:hAnsi="Times New Roman" w:cs="Times New Roman"/>
          <w:b/>
          <w:bCs/>
          <w:sz w:val="24"/>
          <w:szCs w:val="24"/>
          <w:shd w:val="clear" w:color="auto" w:fill="FFFFFF"/>
        </w:rPr>
      </w:pPr>
      <w:r w:rsidRPr="007C707F">
        <w:rPr>
          <w:rFonts w:ascii="Times New Roman" w:hAnsi="Times New Roman" w:cs="Times New Roman"/>
          <w:b/>
          <w:bCs/>
          <w:sz w:val="24"/>
          <w:szCs w:val="24"/>
          <w:shd w:val="clear" w:color="auto" w:fill="FFFFFF"/>
        </w:rPr>
        <w:t>Противопожарная безопасность</w:t>
      </w:r>
    </w:p>
    <w:p w14:paraId="0D4A091B" w14:textId="77777777" w:rsidR="00625CAC" w:rsidRPr="003A7BF8" w:rsidRDefault="00625CAC" w:rsidP="00A77B04">
      <w:pPr>
        <w:autoSpaceDE w:val="0"/>
        <w:autoSpaceDN w:val="0"/>
        <w:adjustRightInd w:val="0"/>
        <w:spacing w:after="0" w:line="240" w:lineRule="auto"/>
        <w:jc w:val="both"/>
        <w:rPr>
          <w:szCs w:val="24"/>
        </w:rPr>
      </w:pPr>
      <w:r>
        <w:rPr>
          <w:szCs w:val="24"/>
        </w:rPr>
        <w:t xml:space="preserve">          </w:t>
      </w:r>
      <w:r w:rsidRPr="003A7BF8">
        <w:rPr>
          <w:szCs w:val="24"/>
        </w:rPr>
        <w:t>Противопожарная защита достигается применением: строительных конструкций и материалов, в том числе используемых для облицовок конструкций, с нормированными показателями огнестойкости пожарной опасности; средств и способов огнезащиты; устройств, обеспечивающих ограничение распространения пожара и опасных факторов пожара; соответствующих видов пожарной техники и средств пожаротушения; технических средств, средств коллективной и индивидуальной защиты л</w:t>
      </w:r>
      <w:r w:rsidR="00A77B04">
        <w:rPr>
          <w:szCs w:val="24"/>
        </w:rPr>
        <w:t>юдей от опасных факторов пожара.</w:t>
      </w:r>
    </w:p>
    <w:p w14:paraId="6C4C0136" w14:textId="77777777" w:rsidR="00625CAC" w:rsidRPr="007C707F" w:rsidRDefault="00625CAC" w:rsidP="00625CAC">
      <w:pPr>
        <w:autoSpaceDE w:val="0"/>
        <w:autoSpaceDN w:val="0"/>
        <w:adjustRightInd w:val="0"/>
        <w:spacing w:after="0" w:line="240" w:lineRule="auto"/>
        <w:jc w:val="center"/>
        <w:rPr>
          <w:b/>
          <w:bCs/>
          <w:szCs w:val="24"/>
        </w:rPr>
      </w:pPr>
      <w:r w:rsidRPr="007C707F">
        <w:rPr>
          <w:b/>
          <w:bCs/>
          <w:szCs w:val="24"/>
        </w:rPr>
        <w:t>Заключение</w:t>
      </w:r>
    </w:p>
    <w:p w14:paraId="3AD75B7F" w14:textId="77777777" w:rsidR="00625CAC" w:rsidRDefault="00625CAC" w:rsidP="00625CAC">
      <w:pPr>
        <w:autoSpaceDE w:val="0"/>
        <w:autoSpaceDN w:val="0"/>
        <w:adjustRightInd w:val="0"/>
        <w:spacing w:after="0" w:line="240" w:lineRule="auto"/>
        <w:jc w:val="both"/>
        <w:rPr>
          <w:szCs w:val="24"/>
        </w:rPr>
      </w:pPr>
    </w:p>
    <w:p w14:paraId="72DDD9BF" w14:textId="77777777" w:rsidR="00625CAC" w:rsidRPr="003A7BF8" w:rsidRDefault="00625CAC" w:rsidP="00625CAC">
      <w:pPr>
        <w:autoSpaceDE w:val="0"/>
        <w:autoSpaceDN w:val="0"/>
        <w:adjustRightInd w:val="0"/>
        <w:spacing w:after="0" w:line="240" w:lineRule="auto"/>
        <w:ind w:firstLine="709"/>
        <w:jc w:val="both"/>
        <w:rPr>
          <w:szCs w:val="24"/>
        </w:rPr>
      </w:pPr>
      <w:r w:rsidRPr="003A7BF8">
        <w:rPr>
          <w:szCs w:val="24"/>
        </w:rPr>
        <w:t xml:space="preserve">За время прохождения практики в компании ООО «Сфера-2000» мною было освоено шнековое бурение при проведении инженерно-геологических изысканий. В полной мере изучено устройство и принцип работы мотобура </w:t>
      </w:r>
      <w:r w:rsidRPr="003A7BF8">
        <w:rPr>
          <w:szCs w:val="24"/>
          <w:lang w:val="en-US"/>
        </w:rPr>
        <w:t>Iron</w:t>
      </w:r>
      <w:r w:rsidRPr="003A7BF8">
        <w:rPr>
          <w:szCs w:val="24"/>
        </w:rPr>
        <w:t xml:space="preserve"> </w:t>
      </w:r>
      <w:r w:rsidRPr="003A7BF8">
        <w:rPr>
          <w:szCs w:val="24"/>
          <w:lang w:val="en-US"/>
        </w:rPr>
        <w:t>Mole</w:t>
      </w:r>
      <w:r w:rsidRPr="003A7BF8">
        <w:rPr>
          <w:szCs w:val="24"/>
        </w:rPr>
        <w:t xml:space="preserve"> </w:t>
      </w:r>
      <w:r w:rsidRPr="003A7BF8">
        <w:rPr>
          <w:szCs w:val="24"/>
          <w:lang w:val="en-US"/>
        </w:rPr>
        <w:t>E</w:t>
      </w:r>
      <w:r w:rsidRPr="003A7BF8">
        <w:rPr>
          <w:szCs w:val="24"/>
        </w:rPr>
        <w:t>53. Освоен ремонт и обслуживание мотобура. Так же освоил ведение технической документации при буровых работах.</w:t>
      </w:r>
    </w:p>
    <w:p w14:paraId="43F76095" w14:textId="77777777" w:rsidR="00625CAC" w:rsidRPr="003A7BF8" w:rsidRDefault="00625CAC" w:rsidP="00625CAC">
      <w:pPr>
        <w:spacing w:after="0" w:line="240" w:lineRule="auto"/>
        <w:rPr>
          <w:sz w:val="28"/>
          <w:szCs w:val="28"/>
          <w:shd w:val="clear" w:color="auto" w:fill="FFFFFF"/>
        </w:rPr>
      </w:pPr>
    </w:p>
    <w:p w14:paraId="04411910" w14:textId="77777777" w:rsidR="00625CAC" w:rsidRDefault="00625CAC" w:rsidP="00625CAC">
      <w:pPr>
        <w:rPr>
          <w:sz w:val="28"/>
          <w:szCs w:val="28"/>
          <w:shd w:val="clear" w:color="auto" w:fill="FFFFFF"/>
        </w:rPr>
      </w:pPr>
      <w:r>
        <w:rPr>
          <w:sz w:val="28"/>
          <w:szCs w:val="28"/>
          <w:shd w:val="clear" w:color="auto" w:fill="FFFFFF"/>
        </w:rPr>
        <w:br w:type="page"/>
      </w:r>
    </w:p>
    <w:p w14:paraId="506B21A0" w14:textId="595112AE" w:rsidR="00625CAC" w:rsidRDefault="00625CAC" w:rsidP="00625CAC">
      <w:pPr>
        <w:spacing w:line="240" w:lineRule="auto"/>
        <w:jc w:val="center"/>
        <w:rPr>
          <w:rFonts w:eastAsia="Times New Roman"/>
          <w:b/>
          <w:szCs w:val="24"/>
          <w:lang w:bidi="en-US"/>
        </w:rPr>
      </w:pPr>
      <w:r w:rsidRPr="00DC4E8A">
        <w:rPr>
          <w:rFonts w:eastAsia="Times New Roman"/>
          <w:b/>
          <w:szCs w:val="24"/>
          <w:lang w:bidi="en-US"/>
        </w:rPr>
        <w:lastRenderedPageBreak/>
        <w:t>АТТЕСТАЦИОННЫЙ ЛИСТ ПО УЧЕБНОЙ ПРАКТИКЕ (УП.01)</w:t>
      </w:r>
    </w:p>
    <w:p w14:paraId="164674CE" w14:textId="0E804757" w:rsidR="005D4151" w:rsidRPr="00DC4E8A" w:rsidRDefault="005D4151" w:rsidP="00625CAC">
      <w:pPr>
        <w:spacing w:line="240" w:lineRule="auto"/>
        <w:jc w:val="center"/>
        <w:rPr>
          <w:rFonts w:eastAsia="Times New Roman"/>
          <w:b/>
          <w:szCs w:val="24"/>
          <w:lang w:bidi="en-US"/>
        </w:rPr>
      </w:pPr>
      <w:r>
        <w:rPr>
          <w:rFonts w:eastAsia="Times New Roman"/>
          <w:b/>
          <w:szCs w:val="24"/>
          <w:lang w:bidi="en-US"/>
        </w:rPr>
        <w:t>Раздел «Бурение»</w:t>
      </w:r>
    </w:p>
    <w:p w14:paraId="38F5D469" w14:textId="77777777" w:rsidR="00625CAC" w:rsidRDefault="00625CAC" w:rsidP="00625CAC">
      <w:pPr>
        <w:spacing w:line="240" w:lineRule="auto"/>
        <w:jc w:val="center"/>
        <w:rPr>
          <w:rFonts w:eastAsia="Times New Roman"/>
          <w:b/>
          <w:szCs w:val="24"/>
          <w:lang w:bidi="en-US"/>
        </w:rPr>
      </w:pPr>
      <w:r w:rsidRPr="00DC4E8A">
        <w:rPr>
          <w:rFonts w:eastAsia="Times New Roman"/>
          <w:b/>
          <w:szCs w:val="24"/>
          <w:lang w:bidi="en-US"/>
        </w:rPr>
        <w:t xml:space="preserve">по профессиональному модулю ПМ.01 </w:t>
      </w:r>
    </w:p>
    <w:p w14:paraId="49E29F74" w14:textId="77777777" w:rsidR="00A77B04" w:rsidRDefault="00A77B04" w:rsidP="00A77B04">
      <w:pPr>
        <w:spacing w:after="0" w:line="240" w:lineRule="auto"/>
        <w:jc w:val="center"/>
        <w:rPr>
          <w:rFonts w:eastAsia="Times New Roman"/>
          <w:b/>
          <w:bCs/>
          <w:color w:val="000000"/>
          <w:szCs w:val="24"/>
        </w:rPr>
      </w:pPr>
      <w:r w:rsidRPr="00A77B04">
        <w:rPr>
          <w:rFonts w:eastAsia="Times New Roman"/>
          <w:b/>
          <w:bCs/>
          <w:color w:val="000000"/>
          <w:szCs w:val="24"/>
        </w:rPr>
        <w:t>Обслуживание оборудования и установок поисков и разведки месторождений полезных ископаемых</w:t>
      </w:r>
    </w:p>
    <w:p w14:paraId="160C00C8" w14:textId="77777777" w:rsidR="00625CAC" w:rsidRPr="00A77B04" w:rsidRDefault="00625CAC" w:rsidP="00A77B04">
      <w:pPr>
        <w:spacing w:after="0" w:line="240" w:lineRule="auto"/>
        <w:jc w:val="both"/>
        <w:rPr>
          <w:rFonts w:eastAsia="Times New Roman"/>
          <w:b/>
          <w:bCs/>
          <w:color w:val="000000"/>
          <w:szCs w:val="24"/>
        </w:rPr>
      </w:pPr>
      <w:r w:rsidRPr="00A77B04">
        <w:rPr>
          <w:rFonts w:eastAsia="Times New Roman"/>
          <w:szCs w:val="24"/>
          <w:lang w:bidi="en-US"/>
        </w:rPr>
        <w:t>ФИО студента __________________________________</w:t>
      </w:r>
    </w:p>
    <w:p w14:paraId="6586B1C0" w14:textId="77777777" w:rsidR="00625CAC" w:rsidRPr="00DC4E8A" w:rsidRDefault="00A77B04" w:rsidP="00625CAC">
      <w:pPr>
        <w:pStyle w:val="a4"/>
        <w:numPr>
          <w:ilvl w:val="0"/>
          <w:numId w:val="14"/>
        </w:numPr>
        <w:spacing w:after="0" w:line="240" w:lineRule="auto"/>
        <w:ind w:left="714" w:hanging="35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lang w:bidi="en-US"/>
        </w:rPr>
        <w:t>Группа   ГФ</w:t>
      </w:r>
      <w:r w:rsidR="00625CAC" w:rsidRPr="00DC4E8A">
        <w:rPr>
          <w:rFonts w:ascii="Times New Roman" w:eastAsia="Times New Roman" w:hAnsi="Times New Roman" w:cs="Times New Roman"/>
          <w:sz w:val="24"/>
          <w:szCs w:val="24"/>
          <w:lang w:bidi="en-US"/>
        </w:rPr>
        <w:t xml:space="preserve"> – 19з</w:t>
      </w:r>
    </w:p>
    <w:p w14:paraId="7B5DFC52" w14:textId="77777777" w:rsidR="00A70833" w:rsidRPr="00A70833" w:rsidRDefault="00625CAC" w:rsidP="00A70833">
      <w:pPr>
        <w:pStyle w:val="a4"/>
        <w:numPr>
          <w:ilvl w:val="0"/>
          <w:numId w:val="14"/>
        </w:numPr>
        <w:spacing w:after="0" w:line="240" w:lineRule="auto"/>
        <w:rPr>
          <w:rFonts w:ascii="Times New Roman" w:eastAsia="Times New Roman" w:hAnsi="Times New Roman" w:cs="Times New Roman"/>
          <w:sz w:val="24"/>
          <w:szCs w:val="24"/>
          <w:lang w:bidi="en-US"/>
        </w:rPr>
      </w:pPr>
      <w:r w:rsidRPr="00A70833">
        <w:rPr>
          <w:rFonts w:ascii="Times New Roman" w:eastAsia="Times New Roman" w:hAnsi="Times New Roman" w:cs="Times New Roman"/>
          <w:sz w:val="24"/>
          <w:szCs w:val="24"/>
          <w:lang w:bidi="en-US"/>
        </w:rPr>
        <w:t xml:space="preserve">Специальность </w:t>
      </w:r>
      <w:r w:rsidR="009F6A7D">
        <w:rPr>
          <w:rFonts w:ascii="Times New Roman" w:eastAsia="Times New Roman" w:hAnsi="Times New Roman" w:cs="Times New Roman"/>
          <w:sz w:val="24"/>
          <w:szCs w:val="24"/>
          <w:u w:val="single"/>
          <w:lang w:bidi="en-US"/>
        </w:rPr>
        <w:t>21.02.11</w:t>
      </w:r>
      <w:r w:rsidRPr="00A70833">
        <w:rPr>
          <w:rFonts w:ascii="Times New Roman" w:eastAsia="Times New Roman" w:hAnsi="Times New Roman" w:cs="Times New Roman"/>
          <w:sz w:val="24"/>
          <w:szCs w:val="24"/>
          <w:u w:val="single"/>
          <w:lang w:bidi="en-US"/>
        </w:rPr>
        <w:t xml:space="preserve"> </w:t>
      </w:r>
      <w:r w:rsidR="00A70833" w:rsidRPr="00A70833">
        <w:rPr>
          <w:rFonts w:ascii="Times New Roman" w:eastAsia="Times New Roman" w:hAnsi="Times New Roman" w:cs="Times New Roman"/>
          <w:sz w:val="24"/>
          <w:szCs w:val="24"/>
          <w:u w:val="single"/>
          <w:lang w:bidi="en-US"/>
        </w:rPr>
        <w:t>Геофизические методы  поисков и разведки месторождений полезных ископаемых</w:t>
      </w:r>
    </w:p>
    <w:p w14:paraId="5FA5D35E" w14:textId="77777777" w:rsidR="00625CAC" w:rsidRPr="00A70833" w:rsidRDefault="00625CAC" w:rsidP="00A70833">
      <w:pPr>
        <w:pStyle w:val="a4"/>
        <w:numPr>
          <w:ilvl w:val="0"/>
          <w:numId w:val="14"/>
        </w:numPr>
        <w:spacing w:after="0" w:line="240" w:lineRule="auto"/>
        <w:rPr>
          <w:rFonts w:ascii="Times New Roman" w:eastAsia="Times New Roman" w:hAnsi="Times New Roman" w:cs="Times New Roman"/>
          <w:sz w:val="24"/>
          <w:szCs w:val="24"/>
          <w:lang w:bidi="en-US"/>
        </w:rPr>
      </w:pPr>
      <w:r w:rsidRPr="00A70833">
        <w:rPr>
          <w:rFonts w:ascii="Times New Roman" w:eastAsia="Times New Roman" w:hAnsi="Times New Roman" w:cs="Times New Roman"/>
          <w:sz w:val="24"/>
          <w:szCs w:val="24"/>
          <w:lang w:bidi="en-US"/>
        </w:rPr>
        <w:t>Место проведения практики (организация): ___________________</w:t>
      </w:r>
    </w:p>
    <w:p w14:paraId="77AAA778" w14:textId="77777777" w:rsidR="00625CAC" w:rsidRPr="00DC4E8A" w:rsidRDefault="00625CAC" w:rsidP="00625CAC">
      <w:pPr>
        <w:pStyle w:val="a4"/>
        <w:numPr>
          <w:ilvl w:val="0"/>
          <w:numId w:val="14"/>
        </w:numPr>
        <w:spacing w:after="0" w:line="240" w:lineRule="auto"/>
        <w:ind w:left="714" w:hanging="357"/>
        <w:rPr>
          <w:rFonts w:ascii="Times New Roman" w:eastAsia="Times New Roman" w:hAnsi="Times New Roman" w:cs="Times New Roman"/>
          <w:sz w:val="24"/>
          <w:szCs w:val="24"/>
          <w:lang w:bidi="en-US"/>
        </w:rPr>
      </w:pPr>
      <w:r w:rsidRPr="00DC4E8A">
        <w:rPr>
          <w:rFonts w:ascii="Times New Roman" w:eastAsia="Times New Roman" w:hAnsi="Times New Roman" w:cs="Times New Roman"/>
          <w:sz w:val="24"/>
          <w:szCs w:val="24"/>
          <w:lang w:bidi="en-US"/>
        </w:rPr>
        <w:t xml:space="preserve">Время проведения практики с  01.06.2020 по  </w:t>
      </w:r>
      <w:r w:rsidR="00A70833">
        <w:rPr>
          <w:rFonts w:ascii="Times New Roman" w:eastAsia="Times New Roman" w:hAnsi="Times New Roman" w:cs="Times New Roman"/>
          <w:sz w:val="24"/>
          <w:szCs w:val="24"/>
          <w:lang w:bidi="en-US"/>
        </w:rPr>
        <w:t>06</w:t>
      </w:r>
      <w:r w:rsidRPr="00DC4E8A">
        <w:rPr>
          <w:rFonts w:ascii="Times New Roman" w:eastAsia="Times New Roman" w:hAnsi="Times New Roman" w:cs="Times New Roman"/>
          <w:sz w:val="24"/>
          <w:szCs w:val="24"/>
          <w:lang w:bidi="en-US"/>
        </w:rPr>
        <w:t>.06.2020 г.</w:t>
      </w:r>
    </w:p>
    <w:p w14:paraId="68E79D21" w14:textId="77777777" w:rsidR="00625CAC" w:rsidRPr="00DC4E8A" w:rsidRDefault="00625CAC" w:rsidP="00625CAC">
      <w:pPr>
        <w:pStyle w:val="a4"/>
        <w:numPr>
          <w:ilvl w:val="0"/>
          <w:numId w:val="14"/>
        </w:numPr>
        <w:spacing w:after="0" w:line="240" w:lineRule="auto"/>
        <w:ind w:left="714" w:hanging="357"/>
        <w:rPr>
          <w:rFonts w:ascii="Times New Roman" w:eastAsia="Times New Roman" w:hAnsi="Times New Roman" w:cs="Times New Roman"/>
          <w:sz w:val="24"/>
          <w:szCs w:val="24"/>
          <w:lang w:bidi="en-US"/>
        </w:rPr>
      </w:pPr>
      <w:r w:rsidRPr="00DC4E8A">
        <w:rPr>
          <w:rFonts w:ascii="Times New Roman" w:eastAsia="Times New Roman" w:hAnsi="Times New Roman" w:cs="Times New Roman"/>
          <w:sz w:val="24"/>
          <w:szCs w:val="24"/>
          <w:lang w:bidi="en-US"/>
        </w:rPr>
        <w:t>Виды и объем работ, выполненные студентом во время практики:</w:t>
      </w:r>
    </w:p>
    <w:tbl>
      <w:tblPr>
        <w:tblStyle w:val="11"/>
        <w:tblW w:w="5240" w:type="pct"/>
        <w:tblInd w:w="-459" w:type="dxa"/>
        <w:tblLayout w:type="fixed"/>
        <w:tblLook w:val="04A0" w:firstRow="1" w:lastRow="0" w:firstColumn="1" w:lastColumn="0" w:noHBand="0" w:noVBand="1"/>
      </w:tblPr>
      <w:tblGrid>
        <w:gridCol w:w="729"/>
        <w:gridCol w:w="3359"/>
        <w:gridCol w:w="1460"/>
        <w:gridCol w:w="1167"/>
        <w:gridCol w:w="1605"/>
        <w:gridCol w:w="2008"/>
      </w:tblGrid>
      <w:tr w:rsidR="00625CAC" w:rsidRPr="00DC4E8A" w14:paraId="48AF845E" w14:textId="77777777" w:rsidTr="004712AB">
        <w:trPr>
          <w:trHeight w:val="1453"/>
        </w:trPr>
        <w:tc>
          <w:tcPr>
            <w:tcW w:w="353" w:type="pct"/>
          </w:tcPr>
          <w:p w14:paraId="1883E29E" w14:textId="77777777" w:rsidR="00625CAC" w:rsidRPr="00DC4E8A" w:rsidRDefault="00625CAC" w:rsidP="004712AB">
            <w:pPr>
              <w:jc w:val="center"/>
              <w:rPr>
                <w:rFonts w:cs="Times New Roman"/>
                <w:szCs w:val="24"/>
              </w:rPr>
            </w:pPr>
            <w:r w:rsidRPr="00DC4E8A">
              <w:rPr>
                <w:rFonts w:cs="Times New Roman"/>
                <w:szCs w:val="24"/>
              </w:rPr>
              <w:t>№</w:t>
            </w:r>
          </w:p>
          <w:p w14:paraId="169982E5" w14:textId="77777777" w:rsidR="00625CAC" w:rsidRPr="00DC4E8A" w:rsidRDefault="00625CAC" w:rsidP="004712AB">
            <w:pPr>
              <w:jc w:val="center"/>
              <w:rPr>
                <w:rFonts w:cs="Times New Roman"/>
                <w:szCs w:val="24"/>
              </w:rPr>
            </w:pPr>
            <w:r w:rsidRPr="00DC4E8A">
              <w:rPr>
                <w:rFonts w:cs="Times New Roman"/>
                <w:szCs w:val="24"/>
              </w:rPr>
              <w:t>п/п</w:t>
            </w:r>
          </w:p>
        </w:tc>
        <w:tc>
          <w:tcPr>
            <w:tcW w:w="1626" w:type="pct"/>
          </w:tcPr>
          <w:p w14:paraId="1A3F4736" w14:textId="77777777" w:rsidR="00625CAC" w:rsidRPr="00DC4E8A" w:rsidRDefault="00625CAC" w:rsidP="004712AB">
            <w:pPr>
              <w:jc w:val="center"/>
              <w:rPr>
                <w:rFonts w:cs="Times New Roman"/>
                <w:szCs w:val="24"/>
              </w:rPr>
            </w:pPr>
            <w:r w:rsidRPr="00DC4E8A">
              <w:rPr>
                <w:rFonts w:cs="Times New Roman"/>
                <w:szCs w:val="24"/>
              </w:rPr>
              <w:t>Вид работ</w:t>
            </w:r>
          </w:p>
        </w:tc>
        <w:tc>
          <w:tcPr>
            <w:tcW w:w="707" w:type="pct"/>
          </w:tcPr>
          <w:p w14:paraId="089BA90E" w14:textId="77777777" w:rsidR="00625CAC" w:rsidRPr="00DC4E8A" w:rsidRDefault="00625CAC" w:rsidP="004712AB">
            <w:pPr>
              <w:jc w:val="center"/>
              <w:rPr>
                <w:rFonts w:cs="Times New Roman"/>
                <w:szCs w:val="24"/>
              </w:rPr>
            </w:pPr>
            <w:r w:rsidRPr="00DC4E8A">
              <w:rPr>
                <w:rFonts w:cs="Times New Roman"/>
                <w:szCs w:val="24"/>
              </w:rPr>
              <w:t xml:space="preserve">ПК </w:t>
            </w:r>
          </w:p>
        </w:tc>
        <w:tc>
          <w:tcPr>
            <w:tcW w:w="565" w:type="pct"/>
          </w:tcPr>
          <w:p w14:paraId="56B127AC" w14:textId="77777777" w:rsidR="00625CAC" w:rsidRPr="00DC4E8A" w:rsidRDefault="00625CAC" w:rsidP="004712AB">
            <w:pPr>
              <w:jc w:val="center"/>
              <w:rPr>
                <w:rFonts w:cs="Times New Roman"/>
                <w:szCs w:val="24"/>
              </w:rPr>
            </w:pPr>
            <w:r w:rsidRPr="00DC4E8A">
              <w:rPr>
                <w:rFonts w:cs="Times New Roman"/>
                <w:szCs w:val="24"/>
              </w:rPr>
              <w:t>ОК</w:t>
            </w:r>
          </w:p>
        </w:tc>
        <w:tc>
          <w:tcPr>
            <w:tcW w:w="777" w:type="pct"/>
          </w:tcPr>
          <w:p w14:paraId="654BC40E" w14:textId="77777777" w:rsidR="00625CAC" w:rsidRPr="00DC4E8A" w:rsidRDefault="00625CAC" w:rsidP="004712AB">
            <w:pPr>
              <w:jc w:val="center"/>
              <w:rPr>
                <w:rFonts w:cs="Times New Roman"/>
                <w:szCs w:val="24"/>
              </w:rPr>
            </w:pPr>
            <w:r w:rsidRPr="00DC4E8A">
              <w:rPr>
                <w:rFonts w:cs="Times New Roman"/>
                <w:szCs w:val="24"/>
              </w:rPr>
              <w:t>Количество часов</w:t>
            </w:r>
          </w:p>
        </w:tc>
        <w:tc>
          <w:tcPr>
            <w:tcW w:w="972" w:type="pct"/>
          </w:tcPr>
          <w:p w14:paraId="26AD2D5F" w14:textId="77777777" w:rsidR="00625CAC" w:rsidRPr="00DC4E8A" w:rsidRDefault="00625CAC" w:rsidP="004712AB">
            <w:pPr>
              <w:jc w:val="center"/>
              <w:rPr>
                <w:rFonts w:cs="Times New Roman"/>
                <w:szCs w:val="24"/>
                <w:lang w:val="ru-RU"/>
              </w:rPr>
            </w:pPr>
            <w:r w:rsidRPr="00DC4E8A">
              <w:rPr>
                <w:rFonts w:cs="Times New Roman"/>
                <w:szCs w:val="24"/>
                <w:lang w:val="ru-RU"/>
              </w:rPr>
              <w:t>Качество выполнения работ:</w:t>
            </w:r>
          </w:p>
          <w:p w14:paraId="5CB258A5" w14:textId="77777777" w:rsidR="00625CAC" w:rsidRPr="00DC4E8A" w:rsidRDefault="00625CAC" w:rsidP="004712AB">
            <w:pPr>
              <w:jc w:val="center"/>
              <w:rPr>
                <w:rFonts w:cs="Times New Roman"/>
                <w:i/>
                <w:szCs w:val="24"/>
                <w:lang w:val="ru-RU"/>
              </w:rPr>
            </w:pPr>
            <w:r w:rsidRPr="00DC4E8A">
              <w:rPr>
                <w:rFonts w:cs="Times New Roman"/>
                <w:i/>
                <w:szCs w:val="24"/>
                <w:lang w:val="ru-RU"/>
              </w:rPr>
              <w:t>«5» (отлично),</w:t>
            </w:r>
          </w:p>
          <w:p w14:paraId="40FFA88E" w14:textId="77777777" w:rsidR="00625CAC" w:rsidRPr="00DC4E8A" w:rsidRDefault="00625CAC" w:rsidP="004712AB">
            <w:pPr>
              <w:jc w:val="center"/>
              <w:rPr>
                <w:rFonts w:cs="Times New Roman"/>
                <w:i/>
                <w:szCs w:val="24"/>
                <w:lang w:val="ru-RU"/>
              </w:rPr>
            </w:pPr>
            <w:r w:rsidRPr="00DC4E8A">
              <w:rPr>
                <w:rFonts w:cs="Times New Roman"/>
                <w:i/>
                <w:szCs w:val="24"/>
                <w:lang w:val="ru-RU"/>
              </w:rPr>
              <w:t>«4» (хорошо),</w:t>
            </w:r>
          </w:p>
          <w:p w14:paraId="2AF217AB" w14:textId="77777777" w:rsidR="00625CAC" w:rsidRPr="00DC4E8A" w:rsidRDefault="00625CAC" w:rsidP="004712AB">
            <w:pPr>
              <w:jc w:val="center"/>
              <w:rPr>
                <w:rFonts w:cs="Times New Roman"/>
                <w:i/>
                <w:szCs w:val="24"/>
              </w:rPr>
            </w:pPr>
            <w:r w:rsidRPr="00DC4E8A">
              <w:rPr>
                <w:rFonts w:cs="Times New Roman"/>
                <w:i/>
                <w:szCs w:val="24"/>
              </w:rPr>
              <w:t>«3» (удовлетв.),</w:t>
            </w:r>
          </w:p>
          <w:p w14:paraId="2482CAEC" w14:textId="77777777" w:rsidR="00625CAC" w:rsidRPr="00DC4E8A" w:rsidRDefault="00625CAC" w:rsidP="004712AB">
            <w:pPr>
              <w:jc w:val="center"/>
              <w:rPr>
                <w:rFonts w:cs="Times New Roman"/>
                <w:szCs w:val="24"/>
              </w:rPr>
            </w:pPr>
            <w:r w:rsidRPr="00DC4E8A">
              <w:rPr>
                <w:rFonts w:cs="Times New Roman"/>
                <w:i/>
                <w:szCs w:val="24"/>
              </w:rPr>
              <w:t>«2» (неудовлетв.),</w:t>
            </w:r>
          </w:p>
        </w:tc>
      </w:tr>
      <w:tr w:rsidR="00625CAC" w:rsidRPr="00DC4E8A" w14:paraId="5AE7FA3A" w14:textId="77777777" w:rsidTr="004712AB">
        <w:tc>
          <w:tcPr>
            <w:tcW w:w="353" w:type="pct"/>
          </w:tcPr>
          <w:p w14:paraId="1075F2AD" w14:textId="77777777" w:rsidR="00625CAC" w:rsidRPr="00DC4E8A" w:rsidRDefault="00625CAC" w:rsidP="004712AB">
            <w:pPr>
              <w:rPr>
                <w:rFonts w:cs="Times New Roman"/>
                <w:szCs w:val="24"/>
              </w:rPr>
            </w:pPr>
            <w:r w:rsidRPr="00DC4E8A">
              <w:rPr>
                <w:rFonts w:cs="Times New Roman"/>
                <w:szCs w:val="24"/>
              </w:rPr>
              <w:t>1</w:t>
            </w:r>
          </w:p>
        </w:tc>
        <w:tc>
          <w:tcPr>
            <w:tcW w:w="1626" w:type="pct"/>
          </w:tcPr>
          <w:p w14:paraId="17EB993D" w14:textId="77777777" w:rsidR="00625CAC" w:rsidRPr="00DC4E8A" w:rsidRDefault="00625CAC" w:rsidP="004712AB">
            <w:pPr>
              <w:jc w:val="both"/>
              <w:rPr>
                <w:rFonts w:cs="Times New Roman"/>
                <w:szCs w:val="24"/>
              </w:rPr>
            </w:pPr>
            <w:r w:rsidRPr="00DC4E8A">
              <w:rPr>
                <w:rFonts w:cs="Times New Roman"/>
                <w:szCs w:val="24"/>
              </w:rPr>
              <w:t>Основы</w:t>
            </w:r>
            <w:r>
              <w:rPr>
                <w:rFonts w:cs="Times New Roman"/>
                <w:szCs w:val="24"/>
                <w:lang w:val="ru-RU"/>
              </w:rPr>
              <w:t xml:space="preserve"> </w:t>
            </w:r>
            <w:r w:rsidRPr="00DC4E8A">
              <w:rPr>
                <w:rFonts w:cs="Times New Roman"/>
                <w:szCs w:val="24"/>
              </w:rPr>
              <w:t xml:space="preserve"> технологии буровых работ</w:t>
            </w:r>
          </w:p>
        </w:tc>
        <w:tc>
          <w:tcPr>
            <w:tcW w:w="707" w:type="pct"/>
          </w:tcPr>
          <w:p w14:paraId="44626A17" w14:textId="77777777" w:rsidR="00625CAC" w:rsidRPr="00DC4E8A" w:rsidRDefault="00625CAC" w:rsidP="004712AB">
            <w:pPr>
              <w:rPr>
                <w:rFonts w:cs="Times New Roman"/>
                <w:szCs w:val="24"/>
              </w:rPr>
            </w:pPr>
            <w:r w:rsidRPr="00DC4E8A">
              <w:rPr>
                <w:rFonts w:cs="Times New Roman"/>
                <w:szCs w:val="24"/>
              </w:rPr>
              <w:t>ПК.1.1-1.3</w:t>
            </w:r>
          </w:p>
        </w:tc>
        <w:tc>
          <w:tcPr>
            <w:tcW w:w="565" w:type="pct"/>
          </w:tcPr>
          <w:p w14:paraId="0E8CBF49" w14:textId="77777777" w:rsidR="00625CAC" w:rsidRPr="00A70833" w:rsidRDefault="00A70833" w:rsidP="004712AB">
            <w:pPr>
              <w:jc w:val="center"/>
              <w:rPr>
                <w:rFonts w:cs="Times New Roman"/>
                <w:szCs w:val="24"/>
                <w:lang w:val="ru-RU"/>
              </w:rPr>
            </w:pPr>
            <w:r>
              <w:rPr>
                <w:rFonts w:cs="Times New Roman"/>
                <w:szCs w:val="24"/>
              </w:rPr>
              <w:t>ОК.1-</w:t>
            </w:r>
            <w:r>
              <w:rPr>
                <w:rFonts w:cs="Times New Roman"/>
                <w:szCs w:val="24"/>
                <w:lang w:val="ru-RU"/>
              </w:rPr>
              <w:t>5</w:t>
            </w:r>
          </w:p>
        </w:tc>
        <w:tc>
          <w:tcPr>
            <w:tcW w:w="777" w:type="pct"/>
          </w:tcPr>
          <w:p w14:paraId="48931F92" w14:textId="77777777" w:rsidR="00625CAC" w:rsidRPr="00DC4E8A" w:rsidRDefault="00A70833" w:rsidP="004712AB">
            <w:pPr>
              <w:jc w:val="center"/>
              <w:rPr>
                <w:rFonts w:cs="Times New Roman"/>
                <w:szCs w:val="24"/>
                <w:lang w:val="ru-RU"/>
              </w:rPr>
            </w:pPr>
            <w:r>
              <w:rPr>
                <w:rFonts w:cs="Times New Roman"/>
                <w:szCs w:val="24"/>
                <w:lang w:val="ru-RU"/>
              </w:rPr>
              <w:t>18</w:t>
            </w:r>
          </w:p>
        </w:tc>
        <w:tc>
          <w:tcPr>
            <w:tcW w:w="972" w:type="pct"/>
          </w:tcPr>
          <w:p w14:paraId="4F2F0BE4" w14:textId="77777777" w:rsidR="00625CAC" w:rsidRPr="00DC4E8A" w:rsidRDefault="00625CAC" w:rsidP="004712AB">
            <w:pPr>
              <w:rPr>
                <w:rFonts w:cs="Times New Roman"/>
                <w:szCs w:val="24"/>
              </w:rPr>
            </w:pPr>
          </w:p>
        </w:tc>
      </w:tr>
      <w:tr w:rsidR="00625CAC" w:rsidRPr="00DC4E8A" w14:paraId="2EE32320" w14:textId="77777777" w:rsidTr="004712AB">
        <w:tc>
          <w:tcPr>
            <w:tcW w:w="353" w:type="pct"/>
          </w:tcPr>
          <w:p w14:paraId="10775917" w14:textId="77777777" w:rsidR="00625CAC" w:rsidRPr="00DC4E8A" w:rsidRDefault="00625CAC" w:rsidP="004712AB">
            <w:pPr>
              <w:rPr>
                <w:rFonts w:cs="Times New Roman"/>
                <w:szCs w:val="24"/>
              </w:rPr>
            </w:pPr>
            <w:r w:rsidRPr="00DC4E8A">
              <w:rPr>
                <w:rFonts w:cs="Times New Roman"/>
                <w:szCs w:val="24"/>
              </w:rPr>
              <w:t>2.</w:t>
            </w:r>
          </w:p>
        </w:tc>
        <w:tc>
          <w:tcPr>
            <w:tcW w:w="1626" w:type="pct"/>
          </w:tcPr>
          <w:p w14:paraId="4DA18EE9" w14:textId="77777777" w:rsidR="00625CAC" w:rsidRPr="00DC4E8A" w:rsidRDefault="00A70833" w:rsidP="004712AB">
            <w:pPr>
              <w:jc w:val="both"/>
              <w:rPr>
                <w:rFonts w:cs="Times New Roman"/>
                <w:szCs w:val="24"/>
                <w:lang w:val="ru-RU"/>
              </w:rPr>
            </w:pPr>
            <w:r w:rsidRPr="00A46C21">
              <w:rPr>
                <w:szCs w:val="24"/>
                <w:lang w:eastAsia="ru-RU"/>
              </w:rPr>
              <w:t>Геофизические исследования в скважинах</w:t>
            </w:r>
          </w:p>
        </w:tc>
        <w:tc>
          <w:tcPr>
            <w:tcW w:w="707" w:type="pct"/>
          </w:tcPr>
          <w:p w14:paraId="49F46C64" w14:textId="77777777" w:rsidR="00625CAC" w:rsidRPr="00A70833" w:rsidRDefault="00A70833" w:rsidP="004712AB">
            <w:pPr>
              <w:rPr>
                <w:rFonts w:cs="Times New Roman"/>
                <w:szCs w:val="24"/>
                <w:lang w:val="ru-RU"/>
              </w:rPr>
            </w:pPr>
            <w:r w:rsidRPr="00A70833">
              <w:rPr>
                <w:rFonts w:cs="Times New Roman"/>
                <w:szCs w:val="24"/>
                <w:lang w:val="ru-RU"/>
              </w:rPr>
              <w:t>ПК.1.</w:t>
            </w:r>
            <w:r>
              <w:rPr>
                <w:rFonts w:cs="Times New Roman"/>
                <w:szCs w:val="24"/>
                <w:lang w:val="ru-RU"/>
              </w:rPr>
              <w:t>1</w:t>
            </w:r>
            <w:r w:rsidRPr="00A70833">
              <w:rPr>
                <w:rFonts w:cs="Times New Roman"/>
                <w:szCs w:val="24"/>
                <w:lang w:val="ru-RU"/>
              </w:rPr>
              <w:t>-1.</w:t>
            </w:r>
            <w:r>
              <w:rPr>
                <w:rFonts w:cs="Times New Roman"/>
                <w:szCs w:val="24"/>
                <w:lang w:val="ru-RU"/>
              </w:rPr>
              <w:t>3</w:t>
            </w:r>
          </w:p>
        </w:tc>
        <w:tc>
          <w:tcPr>
            <w:tcW w:w="565" w:type="pct"/>
          </w:tcPr>
          <w:p w14:paraId="40EF19CF" w14:textId="77777777" w:rsidR="00625CAC" w:rsidRPr="00A70833" w:rsidRDefault="00625CAC" w:rsidP="004712AB">
            <w:pPr>
              <w:jc w:val="center"/>
              <w:rPr>
                <w:rFonts w:cs="Times New Roman"/>
                <w:szCs w:val="24"/>
                <w:lang w:val="ru-RU"/>
              </w:rPr>
            </w:pPr>
            <w:r w:rsidRPr="00A70833">
              <w:rPr>
                <w:rFonts w:cs="Times New Roman"/>
                <w:szCs w:val="24"/>
                <w:lang w:val="ru-RU"/>
              </w:rPr>
              <w:t>ОК.2-9</w:t>
            </w:r>
          </w:p>
        </w:tc>
        <w:tc>
          <w:tcPr>
            <w:tcW w:w="777" w:type="pct"/>
          </w:tcPr>
          <w:p w14:paraId="2FBE001A" w14:textId="77777777" w:rsidR="00625CAC" w:rsidRPr="00DC4E8A" w:rsidRDefault="00A70833" w:rsidP="004712AB">
            <w:pPr>
              <w:jc w:val="center"/>
              <w:rPr>
                <w:rFonts w:cs="Times New Roman"/>
                <w:szCs w:val="24"/>
                <w:lang w:val="ru-RU"/>
              </w:rPr>
            </w:pPr>
            <w:r>
              <w:rPr>
                <w:rFonts w:cs="Times New Roman"/>
                <w:szCs w:val="24"/>
                <w:lang w:val="ru-RU"/>
              </w:rPr>
              <w:t>18</w:t>
            </w:r>
          </w:p>
        </w:tc>
        <w:tc>
          <w:tcPr>
            <w:tcW w:w="972" w:type="pct"/>
          </w:tcPr>
          <w:p w14:paraId="2716C07C" w14:textId="77777777" w:rsidR="00625CAC" w:rsidRPr="00A70833" w:rsidRDefault="00625CAC" w:rsidP="004712AB">
            <w:pPr>
              <w:rPr>
                <w:rFonts w:cs="Times New Roman"/>
                <w:szCs w:val="24"/>
                <w:lang w:val="ru-RU"/>
              </w:rPr>
            </w:pPr>
          </w:p>
        </w:tc>
      </w:tr>
      <w:tr w:rsidR="00625CAC" w:rsidRPr="00DC4E8A" w14:paraId="13A5D251" w14:textId="77777777" w:rsidTr="004712AB">
        <w:tc>
          <w:tcPr>
            <w:tcW w:w="353" w:type="pct"/>
          </w:tcPr>
          <w:p w14:paraId="5AC74071" w14:textId="77777777" w:rsidR="00625CAC" w:rsidRPr="00A70833" w:rsidRDefault="00625CAC" w:rsidP="004712AB">
            <w:pPr>
              <w:rPr>
                <w:rFonts w:cs="Times New Roman"/>
                <w:szCs w:val="24"/>
                <w:lang w:val="ru-RU"/>
              </w:rPr>
            </w:pPr>
          </w:p>
        </w:tc>
        <w:tc>
          <w:tcPr>
            <w:tcW w:w="1626" w:type="pct"/>
          </w:tcPr>
          <w:p w14:paraId="29000346" w14:textId="77777777" w:rsidR="00625CAC" w:rsidRPr="00A70833" w:rsidRDefault="00625CAC" w:rsidP="004712AB">
            <w:pPr>
              <w:jc w:val="both"/>
              <w:rPr>
                <w:rFonts w:cs="Times New Roman"/>
                <w:szCs w:val="24"/>
                <w:lang w:val="ru-RU"/>
              </w:rPr>
            </w:pPr>
            <w:r w:rsidRPr="00A70833">
              <w:rPr>
                <w:rFonts w:cs="Times New Roman"/>
                <w:szCs w:val="24"/>
                <w:lang w:val="ru-RU"/>
              </w:rPr>
              <w:t>Итого</w:t>
            </w:r>
          </w:p>
        </w:tc>
        <w:tc>
          <w:tcPr>
            <w:tcW w:w="707" w:type="pct"/>
          </w:tcPr>
          <w:p w14:paraId="008A4E34" w14:textId="77777777" w:rsidR="00625CAC" w:rsidRPr="00A70833" w:rsidRDefault="00625CAC" w:rsidP="004712AB">
            <w:pPr>
              <w:rPr>
                <w:rFonts w:cs="Times New Roman"/>
                <w:szCs w:val="24"/>
                <w:lang w:val="ru-RU"/>
              </w:rPr>
            </w:pPr>
          </w:p>
        </w:tc>
        <w:tc>
          <w:tcPr>
            <w:tcW w:w="565" w:type="pct"/>
          </w:tcPr>
          <w:p w14:paraId="54E6D617" w14:textId="77777777" w:rsidR="00625CAC" w:rsidRPr="00A70833" w:rsidRDefault="00625CAC" w:rsidP="004712AB">
            <w:pPr>
              <w:jc w:val="center"/>
              <w:rPr>
                <w:rFonts w:cs="Times New Roman"/>
                <w:szCs w:val="24"/>
                <w:lang w:val="ru-RU"/>
              </w:rPr>
            </w:pPr>
          </w:p>
        </w:tc>
        <w:tc>
          <w:tcPr>
            <w:tcW w:w="777" w:type="pct"/>
          </w:tcPr>
          <w:p w14:paraId="36B008D9" w14:textId="77777777" w:rsidR="00625CAC" w:rsidRPr="00DC4E8A" w:rsidRDefault="00A70833" w:rsidP="004712AB">
            <w:pPr>
              <w:jc w:val="center"/>
              <w:rPr>
                <w:rFonts w:cs="Times New Roman"/>
                <w:szCs w:val="24"/>
                <w:lang w:val="ru-RU"/>
              </w:rPr>
            </w:pPr>
            <w:r>
              <w:rPr>
                <w:rFonts w:cs="Times New Roman"/>
                <w:szCs w:val="24"/>
                <w:lang w:val="ru-RU"/>
              </w:rPr>
              <w:t>36</w:t>
            </w:r>
          </w:p>
        </w:tc>
        <w:tc>
          <w:tcPr>
            <w:tcW w:w="972" w:type="pct"/>
          </w:tcPr>
          <w:p w14:paraId="1A503FA1" w14:textId="77777777" w:rsidR="00625CAC" w:rsidRPr="00A70833" w:rsidRDefault="00625CAC" w:rsidP="004712AB">
            <w:pPr>
              <w:rPr>
                <w:rFonts w:cs="Times New Roman"/>
                <w:szCs w:val="24"/>
                <w:lang w:val="ru-RU"/>
              </w:rPr>
            </w:pPr>
          </w:p>
        </w:tc>
      </w:tr>
      <w:tr w:rsidR="00625CAC" w:rsidRPr="00DC4E8A" w14:paraId="29D7F59A" w14:textId="77777777" w:rsidTr="004712AB">
        <w:tc>
          <w:tcPr>
            <w:tcW w:w="353" w:type="pct"/>
          </w:tcPr>
          <w:p w14:paraId="5B822432" w14:textId="77777777" w:rsidR="00625CAC" w:rsidRPr="00A70833" w:rsidRDefault="00625CAC" w:rsidP="004712AB">
            <w:pPr>
              <w:rPr>
                <w:rFonts w:cs="Times New Roman"/>
                <w:szCs w:val="24"/>
                <w:lang w:val="ru-RU"/>
              </w:rPr>
            </w:pPr>
          </w:p>
        </w:tc>
        <w:tc>
          <w:tcPr>
            <w:tcW w:w="1626" w:type="pct"/>
          </w:tcPr>
          <w:p w14:paraId="2AB389E7" w14:textId="77777777" w:rsidR="00625CAC" w:rsidRPr="00DC4E8A" w:rsidRDefault="00625CAC" w:rsidP="004712AB">
            <w:pPr>
              <w:rPr>
                <w:rFonts w:cs="Times New Roman"/>
                <w:szCs w:val="24"/>
                <w:lang w:val="ru-RU"/>
              </w:rPr>
            </w:pPr>
            <w:r w:rsidRPr="00DC4E8A">
              <w:rPr>
                <w:rFonts w:cs="Times New Roman"/>
                <w:szCs w:val="24"/>
                <w:lang w:val="ru-RU"/>
              </w:rPr>
              <w:t>Общая оценка качества выполнения работ</w:t>
            </w:r>
          </w:p>
        </w:tc>
        <w:tc>
          <w:tcPr>
            <w:tcW w:w="707" w:type="pct"/>
          </w:tcPr>
          <w:p w14:paraId="44BE206F" w14:textId="77777777" w:rsidR="00625CAC" w:rsidRPr="00DC4E8A" w:rsidRDefault="00625CAC" w:rsidP="004712AB">
            <w:pPr>
              <w:rPr>
                <w:rFonts w:cs="Times New Roman"/>
                <w:szCs w:val="24"/>
                <w:lang w:val="ru-RU"/>
              </w:rPr>
            </w:pPr>
          </w:p>
        </w:tc>
        <w:tc>
          <w:tcPr>
            <w:tcW w:w="565" w:type="pct"/>
          </w:tcPr>
          <w:p w14:paraId="4CEF2108" w14:textId="77777777" w:rsidR="00625CAC" w:rsidRPr="00DC4E8A" w:rsidRDefault="00625CAC" w:rsidP="004712AB">
            <w:pPr>
              <w:jc w:val="center"/>
              <w:rPr>
                <w:rFonts w:cs="Times New Roman"/>
                <w:szCs w:val="24"/>
                <w:lang w:val="ru-RU"/>
              </w:rPr>
            </w:pPr>
          </w:p>
        </w:tc>
        <w:tc>
          <w:tcPr>
            <w:tcW w:w="777" w:type="pct"/>
          </w:tcPr>
          <w:p w14:paraId="0CD32087" w14:textId="77777777" w:rsidR="00625CAC" w:rsidRPr="00DC4E8A" w:rsidRDefault="00625CAC" w:rsidP="004712AB">
            <w:pPr>
              <w:jc w:val="center"/>
              <w:rPr>
                <w:rFonts w:cs="Times New Roman"/>
                <w:szCs w:val="24"/>
                <w:lang w:val="ru-RU"/>
              </w:rPr>
            </w:pPr>
          </w:p>
        </w:tc>
        <w:tc>
          <w:tcPr>
            <w:tcW w:w="972" w:type="pct"/>
          </w:tcPr>
          <w:p w14:paraId="1A938EBF" w14:textId="77777777" w:rsidR="00625CAC" w:rsidRPr="00DC4E8A" w:rsidRDefault="00625CAC" w:rsidP="004712AB">
            <w:pPr>
              <w:rPr>
                <w:rFonts w:cs="Times New Roman"/>
                <w:szCs w:val="24"/>
                <w:lang w:val="ru-RU"/>
              </w:rPr>
            </w:pPr>
          </w:p>
        </w:tc>
      </w:tr>
    </w:tbl>
    <w:p w14:paraId="5CF5E1F8" w14:textId="77777777" w:rsidR="00625CAC" w:rsidRPr="00DC4E8A" w:rsidRDefault="00625CAC" w:rsidP="00625CAC">
      <w:pPr>
        <w:spacing w:after="0" w:line="240" w:lineRule="auto"/>
        <w:rPr>
          <w:rFonts w:eastAsia="Times New Roman"/>
          <w:szCs w:val="24"/>
          <w:lang w:bidi="en-US"/>
        </w:rPr>
      </w:pPr>
    </w:p>
    <w:p w14:paraId="5FEADCCE" w14:textId="77777777" w:rsidR="00625CAC" w:rsidRPr="00DC4E8A" w:rsidRDefault="00625CAC" w:rsidP="00625CAC">
      <w:pPr>
        <w:spacing w:after="0" w:line="240" w:lineRule="auto"/>
        <w:jc w:val="center"/>
        <w:rPr>
          <w:rFonts w:eastAsia="Times New Roman"/>
          <w:bCs/>
          <w:szCs w:val="24"/>
          <w:lang w:eastAsia="ru-RU"/>
        </w:rPr>
      </w:pPr>
      <w:bookmarkStart w:id="6" w:name="_Hlk36128073"/>
      <w:r w:rsidRPr="00DC4E8A">
        <w:rPr>
          <w:rFonts w:eastAsia="Times New Roman"/>
          <w:b/>
          <w:bCs/>
          <w:szCs w:val="24"/>
          <w:lang w:eastAsia="ru-RU"/>
        </w:rPr>
        <w:t>Характеристика учебной и профессиональной деятельности обучающегося</w:t>
      </w:r>
    </w:p>
    <w:p w14:paraId="5025B263" w14:textId="77777777" w:rsidR="00625CAC" w:rsidRPr="00DC4E8A" w:rsidRDefault="00625CAC" w:rsidP="00625CAC">
      <w:pPr>
        <w:spacing w:after="0" w:line="240" w:lineRule="auto"/>
        <w:jc w:val="center"/>
        <w:rPr>
          <w:rFonts w:eastAsia="Times New Roman"/>
          <w:i/>
          <w:iCs/>
          <w:szCs w:val="24"/>
          <w:lang w:eastAsia="ru-RU"/>
        </w:rPr>
      </w:pPr>
      <w:r w:rsidRPr="00DC4E8A">
        <w:rPr>
          <w:rFonts w:eastAsia="Times New Roman"/>
          <w:bCs/>
          <w:szCs w:val="24"/>
          <w:lang w:eastAsia="ru-RU"/>
        </w:rPr>
        <w:t>через оценку общих компетенций во время учебной практики (УП.01)</w:t>
      </w:r>
    </w:p>
    <w:tbl>
      <w:tblPr>
        <w:tblW w:w="10062" w:type="dxa"/>
        <w:tblInd w:w="-459" w:type="dxa"/>
        <w:tblLayout w:type="fixed"/>
        <w:tblLook w:val="0000" w:firstRow="0" w:lastRow="0" w:firstColumn="0" w:lastColumn="0" w:noHBand="0" w:noVBand="0"/>
      </w:tblPr>
      <w:tblGrid>
        <w:gridCol w:w="3119"/>
        <w:gridCol w:w="3685"/>
        <w:gridCol w:w="1134"/>
        <w:gridCol w:w="993"/>
        <w:gridCol w:w="1131"/>
      </w:tblGrid>
      <w:tr w:rsidR="00625CAC" w:rsidRPr="00DC4E8A" w14:paraId="156B4F77" w14:textId="77777777" w:rsidTr="004712AB">
        <w:trPr>
          <w:trHeight w:val="190"/>
        </w:trPr>
        <w:tc>
          <w:tcPr>
            <w:tcW w:w="3119"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51395ADA" w14:textId="77777777" w:rsidR="00625CAC" w:rsidRPr="00DC4E8A" w:rsidRDefault="00625CAC" w:rsidP="004712AB">
            <w:pPr>
              <w:autoSpaceDE w:val="0"/>
              <w:autoSpaceDN w:val="0"/>
              <w:adjustRightInd w:val="0"/>
              <w:spacing w:after="0" w:line="240" w:lineRule="auto"/>
              <w:jc w:val="center"/>
              <w:rPr>
                <w:rFonts w:eastAsia="Times New Roman"/>
                <w:b/>
                <w:bCs/>
                <w:szCs w:val="24"/>
                <w:lang w:val="en-US" w:eastAsia="ru-RU"/>
              </w:rPr>
            </w:pPr>
            <w:r w:rsidRPr="00DC4E8A">
              <w:rPr>
                <w:rFonts w:eastAsia="Times New Roman"/>
                <w:b/>
                <w:bCs/>
                <w:szCs w:val="24"/>
                <w:lang w:eastAsia="ru-RU"/>
              </w:rPr>
              <w:t>Наименование компетенций</w:t>
            </w:r>
          </w:p>
        </w:tc>
        <w:tc>
          <w:tcPr>
            <w:tcW w:w="3685"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14:paraId="205F43B3" w14:textId="77777777" w:rsidR="00625CAC" w:rsidRPr="00DC4E8A" w:rsidRDefault="00625CAC" w:rsidP="004712AB">
            <w:pPr>
              <w:autoSpaceDE w:val="0"/>
              <w:autoSpaceDN w:val="0"/>
              <w:adjustRightInd w:val="0"/>
              <w:spacing w:after="0" w:line="240" w:lineRule="auto"/>
              <w:jc w:val="center"/>
              <w:rPr>
                <w:rFonts w:eastAsia="Times New Roman"/>
                <w:b/>
                <w:i/>
                <w:iCs/>
                <w:szCs w:val="24"/>
                <w:u w:val="single"/>
                <w:lang w:eastAsia="ru-RU"/>
              </w:rPr>
            </w:pPr>
            <w:r w:rsidRPr="00DC4E8A">
              <w:rPr>
                <w:rFonts w:eastAsia="Times New Roman"/>
                <w:b/>
                <w:bCs/>
                <w:szCs w:val="24"/>
                <w:lang w:eastAsia="ru-RU"/>
              </w:rPr>
              <w:t>Основные показатели оценки сформированности общих компетенций (ОК)</w:t>
            </w:r>
          </w:p>
        </w:tc>
        <w:tc>
          <w:tcPr>
            <w:tcW w:w="3258" w:type="dxa"/>
            <w:gridSpan w:val="3"/>
            <w:tcBorders>
              <w:top w:val="single" w:sz="2" w:space="0" w:color="000000"/>
              <w:left w:val="single" w:sz="2" w:space="0" w:color="000000"/>
              <w:bottom w:val="single" w:sz="2" w:space="0" w:color="000000"/>
              <w:right w:val="single" w:sz="2" w:space="0" w:color="000000"/>
            </w:tcBorders>
            <w:shd w:val="clear" w:color="000000" w:fill="FFFFFF"/>
            <w:vAlign w:val="center"/>
          </w:tcPr>
          <w:p w14:paraId="01B4F017" w14:textId="77777777" w:rsidR="00625CAC" w:rsidRPr="00DC4E8A" w:rsidRDefault="00625CAC" w:rsidP="004712AB">
            <w:pPr>
              <w:autoSpaceDE w:val="0"/>
              <w:autoSpaceDN w:val="0"/>
              <w:adjustRightInd w:val="0"/>
              <w:spacing w:after="0" w:line="240" w:lineRule="auto"/>
              <w:jc w:val="center"/>
              <w:rPr>
                <w:rFonts w:eastAsia="Times New Roman"/>
                <w:szCs w:val="24"/>
                <w:lang w:val="en-US" w:eastAsia="ru-RU"/>
              </w:rPr>
            </w:pPr>
            <w:r w:rsidRPr="00DC4E8A">
              <w:rPr>
                <w:rFonts w:eastAsia="Times New Roman"/>
                <w:b/>
                <w:bCs/>
                <w:szCs w:val="24"/>
                <w:lang w:eastAsia="ru-RU"/>
              </w:rPr>
              <w:t>Уровень сформированности ОК</w:t>
            </w:r>
          </w:p>
        </w:tc>
      </w:tr>
      <w:tr w:rsidR="00625CAC" w:rsidRPr="00DC4E8A" w14:paraId="3E3FC721" w14:textId="77777777" w:rsidTr="004712AB">
        <w:trPr>
          <w:trHeight w:val="131"/>
        </w:trPr>
        <w:tc>
          <w:tcPr>
            <w:tcW w:w="3119"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50D4490C" w14:textId="77777777" w:rsidR="00625CAC" w:rsidRPr="00DC4E8A" w:rsidRDefault="00625CAC" w:rsidP="004712AB">
            <w:pPr>
              <w:autoSpaceDE w:val="0"/>
              <w:autoSpaceDN w:val="0"/>
              <w:adjustRightInd w:val="0"/>
              <w:spacing w:after="0" w:line="240" w:lineRule="auto"/>
              <w:jc w:val="center"/>
              <w:rPr>
                <w:rFonts w:eastAsia="Times New Roman"/>
                <w:szCs w:val="24"/>
                <w:lang w:val="en-US" w:eastAsia="ru-RU"/>
              </w:rPr>
            </w:pPr>
          </w:p>
        </w:tc>
        <w:tc>
          <w:tcPr>
            <w:tcW w:w="36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14:paraId="7B032068" w14:textId="77777777" w:rsidR="00625CAC" w:rsidRPr="00DC4E8A" w:rsidRDefault="00625CAC" w:rsidP="004712AB">
            <w:pPr>
              <w:autoSpaceDE w:val="0"/>
              <w:autoSpaceDN w:val="0"/>
              <w:adjustRightInd w:val="0"/>
              <w:spacing w:after="0" w:line="240" w:lineRule="auto"/>
              <w:jc w:val="center"/>
              <w:rPr>
                <w:rFonts w:eastAsia="Times New Roman"/>
                <w:szCs w:val="24"/>
                <w:lang w:val="en-US"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1FF27D3" w14:textId="77777777" w:rsidR="00625CAC" w:rsidRPr="00DC4E8A" w:rsidRDefault="00625CAC" w:rsidP="004712AB">
            <w:pPr>
              <w:autoSpaceDE w:val="0"/>
              <w:autoSpaceDN w:val="0"/>
              <w:adjustRightInd w:val="0"/>
              <w:spacing w:after="0" w:line="240" w:lineRule="auto"/>
              <w:rPr>
                <w:rFonts w:eastAsia="Times New Roman"/>
                <w:szCs w:val="24"/>
                <w:lang w:val="en-US" w:eastAsia="ru-RU"/>
              </w:rPr>
            </w:pPr>
            <w:r w:rsidRPr="00DC4E8A">
              <w:rPr>
                <w:rFonts w:eastAsia="Times New Roman"/>
                <w:b/>
                <w:bCs/>
                <w:szCs w:val="24"/>
                <w:lang w:eastAsia="ru-RU"/>
              </w:rPr>
              <w:t>низкий</w:t>
            </w:r>
          </w:p>
        </w:tc>
        <w:tc>
          <w:tcPr>
            <w:tcW w:w="993"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4A78ECF" w14:textId="77777777" w:rsidR="00625CAC" w:rsidRPr="00DC4E8A" w:rsidRDefault="00625CAC" w:rsidP="004712AB">
            <w:pPr>
              <w:autoSpaceDE w:val="0"/>
              <w:autoSpaceDN w:val="0"/>
              <w:adjustRightInd w:val="0"/>
              <w:spacing w:after="0" w:line="240" w:lineRule="auto"/>
              <w:jc w:val="center"/>
              <w:rPr>
                <w:rFonts w:eastAsia="Times New Roman"/>
                <w:szCs w:val="24"/>
                <w:lang w:val="en-US" w:eastAsia="ru-RU"/>
              </w:rPr>
            </w:pPr>
            <w:r w:rsidRPr="00DC4E8A">
              <w:rPr>
                <w:rFonts w:eastAsia="Times New Roman"/>
                <w:b/>
                <w:bCs/>
                <w:szCs w:val="24"/>
                <w:lang w:eastAsia="ru-RU"/>
              </w:rPr>
              <w:t>средний</w:t>
            </w:r>
          </w:p>
        </w:tc>
        <w:tc>
          <w:tcPr>
            <w:tcW w:w="113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1E8E23" w14:textId="77777777" w:rsidR="00625CAC" w:rsidRPr="00DC4E8A" w:rsidRDefault="00625CAC" w:rsidP="004712AB">
            <w:pPr>
              <w:autoSpaceDE w:val="0"/>
              <w:autoSpaceDN w:val="0"/>
              <w:adjustRightInd w:val="0"/>
              <w:spacing w:after="0" w:line="240" w:lineRule="auto"/>
              <w:jc w:val="center"/>
              <w:rPr>
                <w:rFonts w:eastAsia="Times New Roman"/>
                <w:szCs w:val="24"/>
                <w:lang w:val="en-US" w:eastAsia="ru-RU"/>
              </w:rPr>
            </w:pPr>
            <w:r w:rsidRPr="00DC4E8A">
              <w:rPr>
                <w:rFonts w:eastAsia="Times New Roman"/>
                <w:b/>
                <w:bCs/>
                <w:szCs w:val="24"/>
                <w:lang w:eastAsia="ru-RU"/>
              </w:rPr>
              <w:t>высокий</w:t>
            </w:r>
          </w:p>
        </w:tc>
      </w:tr>
      <w:tr w:rsidR="00625CAC" w:rsidRPr="00DC4E8A" w14:paraId="44CE65D5" w14:textId="77777777" w:rsidTr="004712AB">
        <w:trPr>
          <w:trHeight w:val="39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14:paraId="2FC724D7" w14:textId="77777777" w:rsidR="00625CAC" w:rsidRPr="00DC4E8A" w:rsidRDefault="00625CAC" w:rsidP="004712AB">
            <w:pPr>
              <w:spacing w:after="0" w:line="240" w:lineRule="auto"/>
              <w:rPr>
                <w:rFonts w:eastAsia="Times New Roman"/>
                <w:szCs w:val="24"/>
                <w:lang w:eastAsia="ru-RU"/>
              </w:rPr>
            </w:pPr>
            <w:r w:rsidRPr="00DC4E8A">
              <w:rPr>
                <w:rFonts w:eastAsia="Times New Roman"/>
                <w:szCs w:val="24"/>
                <w:lang w:eastAsia="ru-RU"/>
              </w:rPr>
              <w:t>ОК 1. Понимать сущность и социальную значимость своей будущей профессии, проявлять</w:t>
            </w:r>
          </w:p>
          <w:p w14:paraId="05DD1C82" w14:textId="77777777" w:rsidR="00625CAC" w:rsidRPr="00DC4E8A" w:rsidRDefault="00625CAC" w:rsidP="004712AB">
            <w:pPr>
              <w:spacing w:after="0" w:line="240" w:lineRule="auto"/>
              <w:rPr>
                <w:rFonts w:eastAsia="Times New Roman"/>
                <w:szCs w:val="24"/>
                <w:lang w:eastAsia="ru-RU"/>
              </w:rPr>
            </w:pPr>
            <w:r w:rsidRPr="00DC4E8A">
              <w:rPr>
                <w:rFonts w:eastAsia="Times New Roman"/>
                <w:szCs w:val="24"/>
                <w:lang w:eastAsia="ru-RU"/>
              </w:rPr>
              <w:t>к ней устойчивый интерес</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E9B56E2" w14:textId="77777777" w:rsidR="00625CAC" w:rsidRPr="00DC4E8A" w:rsidRDefault="00625CAC" w:rsidP="004712AB">
            <w:pPr>
              <w:spacing w:after="0" w:line="240" w:lineRule="auto"/>
              <w:jc w:val="both"/>
              <w:rPr>
                <w:rFonts w:eastAsia="Times New Roman"/>
                <w:szCs w:val="24"/>
                <w:lang w:eastAsia="ru-RU"/>
              </w:rPr>
            </w:pPr>
            <w:r w:rsidRPr="00DC4E8A">
              <w:rPr>
                <w:rFonts w:eastAsia="Times New Roman"/>
                <w:szCs w:val="24"/>
                <w:lang w:eastAsia="ru-RU"/>
              </w:rPr>
              <w:t xml:space="preserve">наличие стремления к освоению профессиональных навыков; </w:t>
            </w:r>
          </w:p>
          <w:p w14:paraId="7860E3A8" w14:textId="77777777" w:rsidR="00625CAC" w:rsidRPr="00DC4E8A" w:rsidRDefault="00625CAC" w:rsidP="004712AB">
            <w:pPr>
              <w:spacing w:after="0" w:line="240" w:lineRule="auto"/>
              <w:jc w:val="both"/>
              <w:rPr>
                <w:rFonts w:eastAsia="Times New Roman"/>
                <w:szCs w:val="24"/>
                <w:lang w:eastAsia="ru-RU"/>
              </w:rPr>
            </w:pPr>
            <w:r w:rsidRPr="00DC4E8A">
              <w:rPr>
                <w:rFonts w:eastAsia="Times New Roman"/>
                <w:szCs w:val="24"/>
                <w:lang w:eastAsia="ru-RU"/>
              </w:rPr>
              <w:t xml:space="preserve">наличие интереса к будущей профессии, активность, инициативность в процессе приобретения </w:t>
            </w:r>
            <w:r w:rsidRPr="00DC4E8A">
              <w:rPr>
                <w:rFonts w:eastAsia="Times New Roman"/>
                <w:bCs/>
                <w:szCs w:val="24"/>
                <w:lang w:eastAsia="ru-RU"/>
              </w:rPr>
              <w:t>углубленного опыта</w:t>
            </w:r>
            <w:r w:rsidRPr="00DC4E8A">
              <w:rPr>
                <w:rFonts w:eastAsia="Times New Roman"/>
                <w:szCs w:val="24"/>
                <w:lang w:eastAsia="ru-RU"/>
              </w:rPr>
              <w:t>;</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380A8FC7"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083AA6EE"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tc>
        <w:tc>
          <w:tcPr>
            <w:tcW w:w="1131" w:type="dxa"/>
            <w:tcBorders>
              <w:top w:val="single" w:sz="2" w:space="0" w:color="000000"/>
              <w:left w:val="single" w:sz="2" w:space="0" w:color="000000"/>
              <w:bottom w:val="single" w:sz="2" w:space="0" w:color="000000"/>
              <w:right w:val="single" w:sz="2" w:space="0" w:color="000000"/>
            </w:tcBorders>
            <w:shd w:val="clear" w:color="000000" w:fill="FFFFFF"/>
          </w:tcPr>
          <w:p w14:paraId="4D229F93"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p w14:paraId="44509D33" w14:textId="77777777" w:rsidR="00625CAC" w:rsidRPr="00DC4E8A" w:rsidRDefault="00625CAC" w:rsidP="004712AB">
            <w:pPr>
              <w:spacing w:after="0" w:line="240" w:lineRule="auto"/>
              <w:rPr>
                <w:rFonts w:eastAsia="Times New Roman"/>
                <w:szCs w:val="24"/>
                <w:lang w:eastAsia="ru-RU"/>
              </w:rPr>
            </w:pPr>
          </w:p>
          <w:p w14:paraId="63AB7C5A" w14:textId="77777777" w:rsidR="00625CAC" w:rsidRPr="00DC4E8A" w:rsidRDefault="00625CAC" w:rsidP="004712AB">
            <w:pPr>
              <w:spacing w:after="0" w:line="240" w:lineRule="auto"/>
              <w:jc w:val="center"/>
              <w:rPr>
                <w:rFonts w:eastAsia="Times New Roman"/>
                <w:szCs w:val="24"/>
                <w:lang w:eastAsia="ru-RU"/>
              </w:rPr>
            </w:pPr>
          </w:p>
        </w:tc>
      </w:tr>
      <w:tr w:rsidR="00625CAC" w:rsidRPr="00DC4E8A" w14:paraId="6BCDA61C" w14:textId="77777777" w:rsidTr="004712AB">
        <w:trPr>
          <w:trHeight w:val="39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14:paraId="3D256DC0" w14:textId="77777777" w:rsidR="00625CAC" w:rsidRPr="00DC4E8A" w:rsidRDefault="00625CAC" w:rsidP="004712AB">
            <w:pPr>
              <w:spacing w:after="0" w:line="240" w:lineRule="auto"/>
              <w:contextualSpacing/>
              <w:jc w:val="both"/>
              <w:rPr>
                <w:rFonts w:eastAsiaTheme="minorEastAsia"/>
                <w:szCs w:val="24"/>
                <w:lang w:eastAsia="ru-RU"/>
              </w:rPr>
            </w:pPr>
            <w:r w:rsidRPr="00DC4E8A">
              <w:rPr>
                <w:rFonts w:eastAsiaTheme="minorEastAsia"/>
                <w:szCs w:val="24"/>
                <w:lang w:eastAsia="ru-RU"/>
              </w:rPr>
              <w:t>ОК 1. Понимать сущность и социальную значимость своей будущей профессии, проявлять к ней устойчивый интерес</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14:paraId="5FF042A1" w14:textId="77777777" w:rsidR="00625CAC" w:rsidRPr="00DC4E8A" w:rsidRDefault="00625CAC" w:rsidP="004712AB">
            <w:pPr>
              <w:spacing w:after="0" w:line="240" w:lineRule="auto"/>
              <w:jc w:val="both"/>
              <w:rPr>
                <w:rFonts w:eastAsiaTheme="minorEastAsia"/>
                <w:bCs/>
                <w:szCs w:val="24"/>
                <w:lang w:eastAsia="ru-RU"/>
              </w:rPr>
            </w:pPr>
            <w:r w:rsidRPr="00DC4E8A">
              <w:rPr>
                <w:rFonts w:eastAsiaTheme="minorEastAsia"/>
                <w:bCs/>
                <w:szCs w:val="24"/>
                <w:lang w:eastAsia="ru-RU"/>
              </w:rPr>
              <w:t>проявление интереса к своей будущей профессии, участие в конкурсах профессионального мастерства и олимпиаде по специальности.</w:t>
            </w:r>
          </w:p>
          <w:p w14:paraId="1F38F933" w14:textId="77777777" w:rsidR="00625CAC" w:rsidRPr="00DC4E8A" w:rsidRDefault="00625CAC" w:rsidP="004712AB">
            <w:pPr>
              <w:spacing w:after="0" w:line="240" w:lineRule="auto"/>
              <w:jc w:val="both"/>
              <w:rPr>
                <w:rFonts w:eastAsiaTheme="minorEastAsia"/>
                <w:bCs/>
                <w:szCs w:val="24"/>
                <w:lang w:eastAsia="ru-RU"/>
              </w:rPr>
            </w:pPr>
            <w:r w:rsidRPr="00DC4E8A">
              <w:rPr>
                <w:rFonts w:eastAsiaTheme="minorEastAsia"/>
                <w:bCs/>
                <w:szCs w:val="24"/>
                <w:lang w:eastAsia="ru-RU"/>
              </w:rPr>
              <w:t>динамика результатов при выполнении профессиональных заданий.</w:t>
            </w:r>
          </w:p>
          <w:p w14:paraId="67BCE3C7" w14:textId="77777777" w:rsidR="00625CAC" w:rsidRPr="00DC4E8A" w:rsidRDefault="00625CAC" w:rsidP="004712AB">
            <w:pPr>
              <w:widowControl w:val="0"/>
              <w:autoSpaceDE w:val="0"/>
              <w:autoSpaceDN w:val="0"/>
              <w:adjustRightInd w:val="0"/>
              <w:spacing w:after="0" w:line="240" w:lineRule="auto"/>
              <w:jc w:val="both"/>
              <w:rPr>
                <w:rFonts w:eastAsia="Times New Roman"/>
                <w:szCs w:val="24"/>
                <w:lang w:eastAsia="ru-RU"/>
              </w:rPr>
            </w:pPr>
            <w:r w:rsidRPr="00DC4E8A">
              <w:rPr>
                <w:rFonts w:eastAsiaTheme="minorEastAsia"/>
                <w:bCs/>
                <w:szCs w:val="24"/>
                <w:lang w:eastAsia="ru-RU"/>
              </w:rPr>
              <w:t xml:space="preserve">изучение современных требований рынка труда и </w:t>
            </w:r>
            <w:r w:rsidRPr="00DC4E8A">
              <w:rPr>
                <w:rFonts w:eastAsiaTheme="minorEastAsia"/>
                <w:bCs/>
                <w:szCs w:val="24"/>
                <w:lang w:eastAsia="ru-RU"/>
              </w:rPr>
              <w:lastRenderedPageBreak/>
              <w:t>отрасли к профессии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547B49B8"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18C7FE6C"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tc>
        <w:tc>
          <w:tcPr>
            <w:tcW w:w="1131" w:type="dxa"/>
            <w:tcBorders>
              <w:top w:val="single" w:sz="2" w:space="0" w:color="000000"/>
              <w:left w:val="single" w:sz="2" w:space="0" w:color="000000"/>
              <w:bottom w:val="single" w:sz="2" w:space="0" w:color="000000"/>
              <w:right w:val="single" w:sz="2" w:space="0" w:color="000000"/>
            </w:tcBorders>
            <w:shd w:val="clear" w:color="000000" w:fill="FFFFFF"/>
          </w:tcPr>
          <w:p w14:paraId="4B784243" w14:textId="77777777" w:rsidR="00625CAC" w:rsidRPr="00DC4E8A" w:rsidRDefault="00625CAC" w:rsidP="004712AB">
            <w:pPr>
              <w:autoSpaceDE w:val="0"/>
              <w:autoSpaceDN w:val="0"/>
              <w:adjustRightInd w:val="0"/>
              <w:spacing w:after="0" w:line="240" w:lineRule="auto"/>
              <w:jc w:val="center"/>
              <w:rPr>
                <w:rFonts w:eastAsia="Times New Roman"/>
                <w:szCs w:val="24"/>
                <w:lang w:eastAsia="ru-RU"/>
              </w:rPr>
            </w:pPr>
          </w:p>
          <w:p w14:paraId="5F92D3B0" w14:textId="77777777" w:rsidR="00625CAC" w:rsidRPr="00DC4E8A" w:rsidRDefault="00625CAC" w:rsidP="004712AB">
            <w:pPr>
              <w:spacing w:after="0" w:line="240" w:lineRule="auto"/>
              <w:rPr>
                <w:rFonts w:eastAsia="Times New Roman"/>
                <w:szCs w:val="24"/>
                <w:lang w:eastAsia="ru-RU"/>
              </w:rPr>
            </w:pPr>
          </w:p>
          <w:p w14:paraId="1ECFEE7E" w14:textId="77777777" w:rsidR="00625CAC" w:rsidRPr="00DC4E8A" w:rsidRDefault="00625CAC" w:rsidP="004712AB">
            <w:pPr>
              <w:spacing w:after="0" w:line="240" w:lineRule="auto"/>
              <w:rPr>
                <w:rFonts w:eastAsia="Times New Roman"/>
                <w:szCs w:val="24"/>
                <w:lang w:eastAsia="ru-RU"/>
              </w:rPr>
            </w:pPr>
          </w:p>
          <w:p w14:paraId="29FD0C4D" w14:textId="77777777" w:rsidR="00625CAC" w:rsidRPr="00DC4E8A" w:rsidRDefault="00625CAC" w:rsidP="004712AB">
            <w:pPr>
              <w:spacing w:after="0" w:line="240" w:lineRule="auto"/>
              <w:jc w:val="center"/>
              <w:rPr>
                <w:rFonts w:eastAsia="Times New Roman"/>
                <w:szCs w:val="24"/>
                <w:lang w:eastAsia="ru-RU"/>
              </w:rPr>
            </w:pPr>
          </w:p>
        </w:tc>
      </w:tr>
      <w:tr w:rsidR="00625CAC" w:rsidRPr="00DC4E8A" w14:paraId="49A5052C" w14:textId="77777777" w:rsidTr="004712AB">
        <w:trPr>
          <w:trHeight w:val="39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14:paraId="4B6A6C98" w14:textId="77777777" w:rsidR="00625CAC" w:rsidRPr="00DC4E8A" w:rsidRDefault="00625CAC" w:rsidP="004712AB">
            <w:pPr>
              <w:spacing w:after="0" w:line="240" w:lineRule="auto"/>
              <w:contextualSpacing/>
              <w:jc w:val="both"/>
              <w:rPr>
                <w:rFonts w:eastAsiaTheme="minorEastAsia"/>
                <w:szCs w:val="24"/>
                <w:lang w:eastAsia="ru-RU"/>
              </w:rPr>
            </w:pPr>
            <w:r w:rsidRPr="00DC4E8A">
              <w:rPr>
                <w:rFonts w:eastAsiaTheme="minorEastAsia"/>
                <w:szCs w:val="24"/>
                <w:lang w:eastAsia="ru-RU"/>
              </w:rPr>
              <w:t>ОК 3. Принимать решения в стандартных и нестандартных ситуациях и нести за них ответственность</w:t>
            </w:r>
          </w:p>
          <w:p w14:paraId="4CD4D6C3" w14:textId="77777777" w:rsidR="00625CAC" w:rsidRPr="00DC4E8A" w:rsidRDefault="00625CAC" w:rsidP="004712AB">
            <w:pPr>
              <w:widowControl w:val="0"/>
              <w:autoSpaceDE w:val="0"/>
              <w:autoSpaceDN w:val="0"/>
              <w:adjustRightInd w:val="0"/>
              <w:spacing w:after="0" w:line="240" w:lineRule="auto"/>
              <w:ind w:firstLine="725"/>
              <w:jc w:val="both"/>
              <w:rPr>
                <w:rFonts w:eastAsia="Times New Roman"/>
                <w:szCs w:val="24"/>
                <w:lang w:eastAsia="ru-RU"/>
              </w:rPr>
            </w:pP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14:paraId="1C3FE4FD" w14:textId="77777777" w:rsidR="00625CAC" w:rsidRPr="00DC4E8A" w:rsidRDefault="00625CAC" w:rsidP="004712AB">
            <w:pPr>
              <w:spacing w:after="0" w:line="240" w:lineRule="auto"/>
              <w:jc w:val="both"/>
              <w:rPr>
                <w:rFonts w:eastAsiaTheme="minorEastAsia"/>
                <w:bCs/>
                <w:szCs w:val="24"/>
                <w:lang w:eastAsia="ru-RU"/>
              </w:rPr>
            </w:pPr>
            <w:r w:rsidRPr="00DC4E8A">
              <w:rPr>
                <w:rFonts w:eastAsiaTheme="minorEastAsia"/>
                <w:bCs/>
                <w:szCs w:val="24"/>
                <w:lang w:eastAsia="ru-RU"/>
              </w:rPr>
              <w:t>обоснованный выбор решений с учетом показателей качества и эффективности в профессиональной деятельности.</w:t>
            </w:r>
          </w:p>
          <w:p w14:paraId="5A4071D6" w14:textId="77777777" w:rsidR="00625CAC" w:rsidRPr="00DC4E8A" w:rsidRDefault="00625CAC" w:rsidP="004712AB">
            <w:pPr>
              <w:spacing w:after="0" w:line="240" w:lineRule="auto"/>
              <w:jc w:val="both"/>
              <w:rPr>
                <w:rFonts w:eastAsiaTheme="minorEastAsia"/>
                <w:bCs/>
                <w:szCs w:val="24"/>
                <w:lang w:eastAsia="ru-RU"/>
              </w:rPr>
            </w:pPr>
            <w:r w:rsidRPr="00DC4E8A">
              <w:rPr>
                <w:rFonts w:eastAsiaTheme="minorEastAsia"/>
                <w:bCs/>
                <w:szCs w:val="24"/>
                <w:lang w:eastAsia="ru-RU"/>
              </w:rPr>
              <w:t xml:space="preserve">адекватность принятия решений в нестандартных ситуациях в соответствии с установленными целями деятельности и результативными показателями. </w:t>
            </w:r>
            <w:r w:rsidRPr="00DC4E8A">
              <w:rPr>
                <w:rFonts w:eastAsiaTheme="minorEastAsia"/>
                <w:szCs w:val="24"/>
                <w:lang w:eastAsia="ru-RU"/>
              </w:rPr>
              <w:t>Несение ответственности за принятые решения.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755BF3DC"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63A725F2"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tc>
        <w:tc>
          <w:tcPr>
            <w:tcW w:w="1131" w:type="dxa"/>
            <w:tcBorders>
              <w:top w:val="single" w:sz="2" w:space="0" w:color="000000"/>
              <w:left w:val="single" w:sz="2" w:space="0" w:color="000000"/>
              <w:bottom w:val="single" w:sz="2" w:space="0" w:color="000000"/>
              <w:right w:val="single" w:sz="2" w:space="0" w:color="000000"/>
            </w:tcBorders>
            <w:shd w:val="clear" w:color="000000" w:fill="FFFFFF"/>
          </w:tcPr>
          <w:p w14:paraId="1E67ABD4"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p w14:paraId="0A37A19C" w14:textId="77777777" w:rsidR="00625CAC" w:rsidRPr="00DC4E8A" w:rsidRDefault="00625CAC" w:rsidP="004712AB">
            <w:pPr>
              <w:spacing w:after="0" w:line="240" w:lineRule="auto"/>
              <w:rPr>
                <w:rFonts w:eastAsia="Times New Roman"/>
                <w:szCs w:val="24"/>
                <w:lang w:eastAsia="ru-RU"/>
              </w:rPr>
            </w:pPr>
          </w:p>
          <w:p w14:paraId="133F9CFD" w14:textId="77777777" w:rsidR="00625CAC" w:rsidRPr="00DC4E8A" w:rsidRDefault="00625CAC" w:rsidP="004712AB">
            <w:pPr>
              <w:spacing w:after="0" w:line="240" w:lineRule="auto"/>
              <w:rPr>
                <w:rFonts w:eastAsia="Times New Roman"/>
                <w:szCs w:val="24"/>
                <w:lang w:eastAsia="ru-RU"/>
              </w:rPr>
            </w:pPr>
          </w:p>
          <w:p w14:paraId="0A765C0C" w14:textId="77777777" w:rsidR="00625CAC" w:rsidRPr="00DC4E8A" w:rsidRDefault="00625CAC" w:rsidP="004712AB">
            <w:pPr>
              <w:spacing w:after="0" w:line="240" w:lineRule="auto"/>
              <w:rPr>
                <w:rFonts w:eastAsia="Times New Roman"/>
                <w:szCs w:val="24"/>
                <w:lang w:eastAsia="ru-RU"/>
              </w:rPr>
            </w:pPr>
          </w:p>
          <w:p w14:paraId="79B5EC6E" w14:textId="77777777" w:rsidR="00625CAC" w:rsidRPr="00DC4E8A" w:rsidRDefault="00625CAC" w:rsidP="004712AB">
            <w:pPr>
              <w:spacing w:after="0" w:line="240" w:lineRule="auto"/>
              <w:rPr>
                <w:rFonts w:eastAsia="Times New Roman"/>
                <w:szCs w:val="24"/>
                <w:lang w:eastAsia="ru-RU"/>
              </w:rPr>
            </w:pPr>
          </w:p>
          <w:p w14:paraId="533C4161" w14:textId="77777777" w:rsidR="00625CAC" w:rsidRPr="00DC4E8A" w:rsidRDefault="00625CAC" w:rsidP="004712AB">
            <w:pPr>
              <w:spacing w:after="0" w:line="240" w:lineRule="auto"/>
              <w:jc w:val="center"/>
              <w:rPr>
                <w:rFonts w:eastAsia="Times New Roman"/>
                <w:szCs w:val="24"/>
                <w:lang w:eastAsia="ru-RU"/>
              </w:rPr>
            </w:pPr>
          </w:p>
        </w:tc>
      </w:tr>
      <w:tr w:rsidR="00625CAC" w:rsidRPr="00DC4E8A" w14:paraId="35F64DCF" w14:textId="77777777" w:rsidTr="004712AB">
        <w:trPr>
          <w:trHeight w:val="39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14:paraId="5AC44824" w14:textId="77777777" w:rsidR="00625CAC" w:rsidRPr="00DC4E8A" w:rsidRDefault="00625CAC" w:rsidP="004712AB">
            <w:pPr>
              <w:spacing w:after="0" w:line="240" w:lineRule="auto"/>
              <w:contextualSpacing/>
              <w:jc w:val="both"/>
              <w:rPr>
                <w:rFonts w:eastAsiaTheme="minorEastAsia"/>
                <w:szCs w:val="24"/>
                <w:lang w:eastAsia="ru-RU"/>
              </w:rPr>
            </w:pPr>
            <w:r w:rsidRPr="00DC4E8A">
              <w:rPr>
                <w:rFonts w:eastAsiaTheme="minorEastAsia"/>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37108125" w14:textId="77777777" w:rsidR="00625CAC" w:rsidRPr="00DC4E8A" w:rsidRDefault="00625CAC" w:rsidP="004712AB">
            <w:pPr>
              <w:widowControl w:val="0"/>
              <w:autoSpaceDE w:val="0"/>
              <w:autoSpaceDN w:val="0"/>
              <w:adjustRightInd w:val="0"/>
              <w:spacing w:after="0" w:line="240" w:lineRule="auto"/>
              <w:ind w:firstLine="725"/>
              <w:jc w:val="both"/>
              <w:rPr>
                <w:rFonts w:eastAsia="Times New Roman"/>
                <w:szCs w:val="24"/>
                <w:lang w:eastAsia="ru-RU"/>
              </w:rPr>
            </w:pP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14:paraId="0F3729C8" w14:textId="77777777" w:rsidR="00625CAC" w:rsidRPr="00DC4E8A" w:rsidRDefault="00625CAC" w:rsidP="004712AB">
            <w:pPr>
              <w:spacing w:after="0" w:line="240" w:lineRule="auto"/>
              <w:jc w:val="both"/>
              <w:rPr>
                <w:rFonts w:eastAsiaTheme="minorEastAsia"/>
                <w:bCs/>
                <w:szCs w:val="24"/>
                <w:lang w:eastAsia="ru-RU"/>
              </w:rPr>
            </w:pPr>
            <w:r w:rsidRPr="00DC4E8A">
              <w:rPr>
                <w:rFonts w:eastAsiaTheme="minorEastAsia"/>
                <w:bCs/>
                <w:szCs w:val="24"/>
                <w:lang w:eastAsia="ru-RU"/>
              </w:rPr>
              <w:t>нахождение и использование информации для эффективного выполнения профессиональных задач;</w:t>
            </w:r>
          </w:p>
          <w:p w14:paraId="524AA01E" w14:textId="77777777" w:rsidR="00625CAC" w:rsidRPr="00DC4E8A" w:rsidRDefault="00625CAC" w:rsidP="004712AB">
            <w:pPr>
              <w:spacing w:after="0" w:line="240" w:lineRule="auto"/>
              <w:jc w:val="both"/>
              <w:rPr>
                <w:rFonts w:eastAsiaTheme="minorEastAsia"/>
                <w:bCs/>
                <w:szCs w:val="24"/>
                <w:lang w:eastAsia="ru-RU"/>
              </w:rPr>
            </w:pPr>
            <w:r w:rsidRPr="00DC4E8A">
              <w:rPr>
                <w:rFonts w:eastAsiaTheme="minorEastAsia"/>
                <w:bCs/>
                <w:szCs w:val="24"/>
                <w:lang w:eastAsia="ru-RU"/>
              </w:rPr>
              <w:t>осуществление информационного поиска для профессионального и личностного развития</w:t>
            </w:r>
          </w:p>
          <w:p w14:paraId="13ED7D29" w14:textId="77777777" w:rsidR="00625CAC" w:rsidRPr="00DC4E8A" w:rsidRDefault="00625CAC" w:rsidP="004712AB">
            <w:pPr>
              <w:spacing w:after="0" w:line="240" w:lineRule="auto"/>
              <w:jc w:val="both"/>
              <w:rPr>
                <w:rFonts w:eastAsiaTheme="minorEastAsia"/>
                <w:bCs/>
                <w:szCs w:val="24"/>
                <w:lang w:eastAsia="ru-RU"/>
              </w:rPr>
            </w:pPr>
            <w:r w:rsidRPr="00DC4E8A">
              <w:rPr>
                <w:rFonts w:eastAsiaTheme="minorEastAsia"/>
                <w:bCs/>
                <w:szCs w:val="24"/>
                <w:lang w:eastAsia="ru-RU"/>
              </w:rPr>
              <w:t>правильность использования информационных ресурсов при выполнении профессиональных задач.</w:t>
            </w:r>
          </w:p>
          <w:p w14:paraId="18E754B4" w14:textId="77777777" w:rsidR="00625CAC" w:rsidRPr="00DC4E8A" w:rsidRDefault="00625CAC" w:rsidP="004712AB">
            <w:pPr>
              <w:spacing w:after="0" w:line="240" w:lineRule="auto"/>
              <w:jc w:val="both"/>
              <w:rPr>
                <w:rFonts w:eastAsiaTheme="minorEastAsia"/>
                <w:bCs/>
                <w:szCs w:val="24"/>
                <w:lang w:eastAsia="ru-RU"/>
              </w:rPr>
            </w:pPr>
            <w:r w:rsidRPr="00DC4E8A">
              <w:rPr>
                <w:rFonts w:eastAsiaTheme="minorEastAsia"/>
                <w:bCs/>
                <w:szCs w:val="24"/>
                <w:lang w:eastAsia="ru-RU"/>
              </w:rPr>
              <w:t>изучение современных информационных источников для личностного и профессионального роста.</w:t>
            </w:r>
          </w:p>
          <w:p w14:paraId="7DA949D0" w14:textId="77777777" w:rsidR="00625CAC" w:rsidRPr="00DC4E8A" w:rsidRDefault="00625CAC" w:rsidP="004712AB">
            <w:pPr>
              <w:widowControl w:val="0"/>
              <w:autoSpaceDE w:val="0"/>
              <w:autoSpaceDN w:val="0"/>
              <w:adjustRightInd w:val="0"/>
              <w:spacing w:after="0" w:line="240" w:lineRule="auto"/>
              <w:jc w:val="both"/>
              <w:rPr>
                <w:rFonts w:eastAsia="Times New Roman"/>
                <w:szCs w:val="24"/>
                <w:lang w:eastAsia="ru-RU"/>
              </w:rPr>
            </w:pPr>
            <w:r w:rsidRPr="00DC4E8A">
              <w:rPr>
                <w:rFonts w:eastAsiaTheme="minorEastAsia"/>
                <w:bCs/>
                <w:szCs w:val="24"/>
                <w:lang w:eastAsia="ru-RU"/>
              </w:rPr>
              <w:t>своевременность выявления изменений в нормативной и законодательной информации.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6281BB41"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25F98ED9"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tc>
        <w:tc>
          <w:tcPr>
            <w:tcW w:w="1131" w:type="dxa"/>
            <w:tcBorders>
              <w:top w:val="single" w:sz="2" w:space="0" w:color="000000"/>
              <w:left w:val="single" w:sz="2" w:space="0" w:color="000000"/>
              <w:bottom w:val="single" w:sz="2" w:space="0" w:color="000000"/>
              <w:right w:val="single" w:sz="2" w:space="0" w:color="000000"/>
            </w:tcBorders>
            <w:shd w:val="clear" w:color="000000" w:fill="FFFFFF"/>
          </w:tcPr>
          <w:p w14:paraId="71E9D353"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p w14:paraId="325D15B5" w14:textId="77777777" w:rsidR="00625CAC" w:rsidRPr="00DC4E8A" w:rsidRDefault="00625CAC" w:rsidP="004712AB">
            <w:pPr>
              <w:spacing w:after="0" w:line="240" w:lineRule="auto"/>
              <w:rPr>
                <w:rFonts w:eastAsia="Times New Roman"/>
                <w:szCs w:val="24"/>
                <w:lang w:eastAsia="ru-RU"/>
              </w:rPr>
            </w:pPr>
          </w:p>
          <w:p w14:paraId="381692A7" w14:textId="77777777" w:rsidR="00625CAC" w:rsidRPr="00DC4E8A" w:rsidRDefault="00625CAC" w:rsidP="004712AB">
            <w:pPr>
              <w:spacing w:after="0" w:line="240" w:lineRule="auto"/>
              <w:rPr>
                <w:rFonts w:eastAsia="Times New Roman"/>
                <w:szCs w:val="24"/>
                <w:lang w:eastAsia="ru-RU"/>
              </w:rPr>
            </w:pPr>
          </w:p>
          <w:p w14:paraId="5504D899" w14:textId="77777777" w:rsidR="00625CAC" w:rsidRPr="00DC4E8A" w:rsidRDefault="00625CAC" w:rsidP="004712AB">
            <w:pPr>
              <w:spacing w:after="0" w:line="240" w:lineRule="auto"/>
              <w:jc w:val="center"/>
              <w:rPr>
                <w:rFonts w:eastAsia="Times New Roman"/>
                <w:szCs w:val="24"/>
                <w:lang w:eastAsia="ru-RU"/>
              </w:rPr>
            </w:pPr>
          </w:p>
        </w:tc>
      </w:tr>
      <w:tr w:rsidR="00625CAC" w:rsidRPr="00DC4E8A" w14:paraId="0D829C10" w14:textId="77777777" w:rsidTr="004712AB">
        <w:trPr>
          <w:trHeight w:val="39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14:paraId="4513CB13" w14:textId="77777777" w:rsidR="00625CAC" w:rsidRPr="00DC4E8A" w:rsidRDefault="00625CAC" w:rsidP="004712AB">
            <w:pPr>
              <w:spacing w:after="0" w:line="240" w:lineRule="auto"/>
              <w:contextualSpacing/>
              <w:jc w:val="both"/>
              <w:rPr>
                <w:rFonts w:eastAsiaTheme="minorEastAsia"/>
                <w:szCs w:val="24"/>
                <w:lang w:eastAsia="ru-RU"/>
              </w:rPr>
            </w:pPr>
            <w:r w:rsidRPr="00DC4E8A">
              <w:rPr>
                <w:rFonts w:eastAsiaTheme="minorEastAsia"/>
                <w:szCs w:val="24"/>
                <w:lang w:eastAsia="ru-RU"/>
              </w:rPr>
              <w:t>ОК 6. Работать в коллективе и команде, эффективно общаться с коллегами, руководством, потребителями</w:t>
            </w:r>
          </w:p>
          <w:p w14:paraId="23627FAE" w14:textId="77777777" w:rsidR="00625CAC" w:rsidRPr="00DC4E8A" w:rsidRDefault="00625CAC" w:rsidP="004712AB">
            <w:pPr>
              <w:widowControl w:val="0"/>
              <w:autoSpaceDE w:val="0"/>
              <w:autoSpaceDN w:val="0"/>
              <w:adjustRightInd w:val="0"/>
              <w:spacing w:after="0" w:line="240" w:lineRule="auto"/>
              <w:ind w:firstLine="725"/>
              <w:jc w:val="both"/>
              <w:rPr>
                <w:rFonts w:eastAsia="Times New Roman"/>
                <w:szCs w:val="24"/>
                <w:lang w:eastAsia="ru-RU"/>
              </w:rPr>
            </w:pP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14:paraId="14C8FFA5" w14:textId="77777777" w:rsidR="00625CAC" w:rsidRPr="00DC4E8A" w:rsidRDefault="00625CAC" w:rsidP="004712AB">
            <w:pPr>
              <w:spacing w:after="0" w:line="240" w:lineRule="auto"/>
              <w:jc w:val="both"/>
              <w:rPr>
                <w:rFonts w:eastAsiaTheme="minorEastAsia"/>
                <w:bCs/>
                <w:szCs w:val="24"/>
                <w:lang w:eastAsia="ru-RU"/>
              </w:rPr>
            </w:pPr>
            <w:r w:rsidRPr="00DC4E8A">
              <w:rPr>
                <w:rFonts w:eastAsiaTheme="minorEastAsia"/>
                <w:bCs/>
                <w:szCs w:val="24"/>
                <w:lang w:eastAsia="ru-RU"/>
              </w:rPr>
              <w:t>активность взаимодействия с обучающимися, преподавателями в ходе обучения.</w:t>
            </w:r>
          </w:p>
          <w:p w14:paraId="7E0410B7" w14:textId="77777777" w:rsidR="00625CAC" w:rsidRPr="00DC4E8A" w:rsidRDefault="00625CAC" w:rsidP="004712AB">
            <w:pPr>
              <w:spacing w:after="0" w:line="240" w:lineRule="auto"/>
              <w:jc w:val="both"/>
              <w:rPr>
                <w:rFonts w:eastAsiaTheme="minorEastAsia"/>
                <w:bCs/>
                <w:szCs w:val="24"/>
                <w:lang w:eastAsia="ru-RU"/>
              </w:rPr>
            </w:pPr>
            <w:r w:rsidRPr="00DC4E8A">
              <w:rPr>
                <w:rFonts w:eastAsiaTheme="minorEastAsia"/>
                <w:bCs/>
                <w:szCs w:val="24"/>
                <w:lang w:eastAsia="ru-RU"/>
              </w:rPr>
              <w:t>соблюдение правил общения с коллегами, руководством, потребителями.</w:t>
            </w:r>
          </w:p>
          <w:p w14:paraId="7D022A06" w14:textId="77777777" w:rsidR="00625CAC" w:rsidRPr="00DC4E8A" w:rsidRDefault="00625CAC" w:rsidP="004712AB">
            <w:pPr>
              <w:spacing w:after="0" w:line="240" w:lineRule="auto"/>
              <w:jc w:val="both"/>
              <w:rPr>
                <w:rFonts w:eastAsiaTheme="minorEastAsia"/>
                <w:bCs/>
                <w:szCs w:val="24"/>
                <w:lang w:eastAsia="ru-RU"/>
              </w:rPr>
            </w:pPr>
            <w:r w:rsidRPr="00DC4E8A">
              <w:rPr>
                <w:rFonts w:eastAsiaTheme="minorEastAsia"/>
                <w:bCs/>
                <w:szCs w:val="24"/>
                <w:lang w:eastAsia="ru-RU"/>
              </w:rPr>
              <w:t>эффективность общения в команде в целях решения производственных задач.</w:t>
            </w:r>
          </w:p>
          <w:p w14:paraId="57131799" w14:textId="77777777" w:rsidR="00625CAC" w:rsidRPr="00DC4E8A" w:rsidRDefault="00625CAC" w:rsidP="004712AB">
            <w:pPr>
              <w:widowControl w:val="0"/>
              <w:autoSpaceDE w:val="0"/>
              <w:autoSpaceDN w:val="0"/>
              <w:adjustRightInd w:val="0"/>
              <w:spacing w:after="0" w:line="240" w:lineRule="auto"/>
              <w:jc w:val="both"/>
              <w:rPr>
                <w:rFonts w:eastAsia="Times New Roman"/>
                <w:szCs w:val="24"/>
                <w:lang w:eastAsia="ru-RU"/>
              </w:rPr>
            </w:pPr>
            <w:r w:rsidRPr="00DC4E8A">
              <w:rPr>
                <w:rFonts w:eastAsiaTheme="minorEastAsia"/>
                <w:bCs/>
                <w:szCs w:val="24"/>
                <w:lang w:eastAsia="ru-RU"/>
              </w:rPr>
              <w:t>развитие личностного общения и коммуникабельности.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127D2652"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6633D42E"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tc>
        <w:tc>
          <w:tcPr>
            <w:tcW w:w="1131" w:type="dxa"/>
            <w:tcBorders>
              <w:top w:val="single" w:sz="2" w:space="0" w:color="000000"/>
              <w:left w:val="single" w:sz="2" w:space="0" w:color="000000"/>
              <w:bottom w:val="single" w:sz="2" w:space="0" w:color="000000"/>
              <w:right w:val="single" w:sz="2" w:space="0" w:color="000000"/>
            </w:tcBorders>
            <w:shd w:val="clear" w:color="000000" w:fill="FFFFFF"/>
          </w:tcPr>
          <w:p w14:paraId="6D5FD1FC"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p w14:paraId="10079242" w14:textId="77777777" w:rsidR="00625CAC" w:rsidRPr="00DC4E8A" w:rsidRDefault="00625CAC" w:rsidP="004712AB">
            <w:pPr>
              <w:spacing w:after="0" w:line="240" w:lineRule="auto"/>
              <w:jc w:val="center"/>
              <w:rPr>
                <w:rFonts w:eastAsia="Times New Roman"/>
                <w:szCs w:val="24"/>
                <w:lang w:eastAsia="ru-RU"/>
              </w:rPr>
            </w:pPr>
          </w:p>
        </w:tc>
      </w:tr>
      <w:tr w:rsidR="00625CAC" w:rsidRPr="00DC4E8A" w14:paraId="45E0F009" w14:textId="77777777" w:rsidTr="004712AB">
        <w:trPr>
          <w:trHeight w:val="39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14:paraId="66A9BA1F" w14:textId="77777777" w:rsidR="00625CAC" w:rsidRPr="00DC4E8A" w:rsidRDefault="00625CAC" w:rsidP="004712AB">
            <w:pPr>
              <w:spacing w:after="0" w:line="240" w:lineRule="auto"/>
              <w:jc w:val="both"/>
              <w:rPr>
                <w:iCs/>
                <w:noProof/>
                <w:color w:val="0000FF" w:themeColor="hyperlink"/>
                <w:szCs w:val="24"/>
                <w:u w:val="single"/>
              </w:rPr>
            </w:pPr>
            <w:r w:rsidRPr="00DC4E8A">
              <w:rPr>
                <w:szCs w:val="24"/>
              </w:rPr>
              <w:t>ОК 7. Брать на себя ответственность за работу членов команды (подчиненных), за результат выполнения заданий</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14:paraId="18562CD4" w14:textId="77777777" w:rsidR="00625CAC" w:rsidRPr="00DC4E8A" w:rsidRDefault="00625CAC" w:rsidP="004712AB">
            <w:pPr>
              <w:spacing w:after="0" w:line="240" w:lineRule="auto"/>
              <w:rPr>
                <w:bCs/>
                <w:szCs w:val="24"/>
              </w:rPr>
            </w:pPr>
            <w:r w:rsidRPr="00DC4E8A">
              <w:rPr>
                <w:bCs/>
                <w:szCs w:val="24"/>
              </w:rPr>
              <w:t>планирование своих действий и действий членов команды при выполнении группового задания;</w:t>
            </w:r>
          </w:p>
          <w:p w14:paraId="3D027444" w14:textId="77777777" w:rsidR="00625CAC" w:rsidRPr="00DC4E8A" w:rsidRDefault="00625CAC" w:rsidP="004712AB">
            <w:pPr>
              <w:spacing w:after="0" w:line="240" w:lineRule="auto"/>
              <w:rPr>
                <w:bCs/>
                <w:szCs w:val="24"/>
              </w:rPr>
            </w:pPr>
            <w:r w:rsidRPr="00DC4E8A">
              <w:rPr>
                <w:bCs/>
                <w:szCs w:val="24"/>
              </w:rPr>
              <w:t>эффективная координация  своих действий и действий членов команды для достижения результата;</w:t>
            </w:r>
          </w:p>
          <w:p w14:paraId="223337D6" w14:textId="77777777" w:rsidR="00625CAC" w:rsidRPr="00DC4E8A" w:rsidRDefault="00625CAC" w:rsidP="004712AB">
            <w:pPr>
              <w:spacing w:after="0" w:line="240" w:lineRule="auto"/>
              <w:rPr>
                <w:bCs/>
                <w:szCs w:val="24"/>
              </w:rPr>
            </w:pPr>
            <w:r w:rsidRPr="00DC4E8A">
              <w:rPr>
                <w:bCs/>
                <w:szCs w:val="24"/>
              </w:rPr>
              <w:t>несение ответственности за свою работу и работу членов команды;</w:t>
            </w:r>
          </w:p>
          <w:p w14:paraId="21F1CC22" w14:textId="77777777" w:rsidR="00625CAC" w:rsidRPr="00DC4E8A" w:rsidRDefault="00625CAC" w:rsidP="004712AB">
            <w:pPr>
              <w:spacing w:after="0" w:line="240" w:lineRule="auto"/>
              <w:rPr>
                <w:noProof/>
                <w:color w:val="0000FF" w:themeColor="hyperlink"/>
                <w:szCs w:val="24"/>
                <w:u w:val="single"/>
              </w:rPr>
            </w:pPr>
            <w:r w:rsidRPr="00DC4E8A">
              <w:rPr>
                <w:bCs/>
                <w:szCs w:val="24"/>
              </w:rPr>
              <w:t xml:space="preserve">развитие сверхрезультативности </w:t>
            </w:r>
            <w:r w:rsidRPr="00DC4E8A">
              <w:rPr>
                <w:bCs/>
                <w:szCs w:val="24"/>
              </w:rPr>
              <w:lastRenderedPageBreak/>
              <w:t>и сверхобязательности командной работы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54310174"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77119574"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tc>
        <w:tc>
          <w:tcPr>
            <w:tcW w:w="1131" w:type="dxa"/>
            <w:tcBorders>
              <w:top w:val="single" w:sz="2" w:space="0" w:color="000000"/>
              <w:left w:val="single" w:sz="2" w:space="0" w:color="000000"/>
              <w:bottom w:val="single" w:sz="2" w:space="0" w:color="000000"/>
              <w:right w:val="single" w:sz="2" w:space="0" w:color="000000"/>
            </w:tcBorders>
            <w:shd w:val="clear" w:color="000000" w:fill="FFFFFF"/>
          </w:tcPr>
          <w:p w14:paraId="789F8CEE"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p w14:paraId="1BEE882A" w14:textId="77777777" w:rsidR="00625CAC" w:rsidRPr="00DC4E8A" w:rsidRDefault="00625CAC" w:rsidP="004712AB">
            <w:pPr>
              <w:spacing w:after="0" w:line="240" w:lineRule="auto"/>
              <w:rPr>
                <w:rFonts w:eastAsia="Times New Roman"/>
                <w:szCs w:val="24"/>
                <w:lang w:eastAsia="ru-RU"/>
              </w:rPr>
            </w:pPr>
          </w:p>
          <w:p w14:paraId="28EA76EB" w14:textId="77777777" w:rsidR="00625CAC" w:rsidRPr="00DC4E8A" w:rsidRDefault="00625CAC" w:rsidP="004712AB">
            <w:pPr>
              <w:spacing w:after="0" w:line="240" w:lineRule="auto"/>
              <w:jc w:val="center"/>
              <w:rPr>
                <w:rFonts w:eastAsia="Times New Roman"/>
                <w:szCs w:val="24"/>
                <w:lang w:eastAsia="ru-RU"/>
              </w:rPr>
            </w:pPr>
          </w:p>
        </w:tc>
      </w:tr>
      <w:tr w:rsidR="00625CAC" w:rsidRPr="00DC4E8A" w14:paraId="1B3EFB6D" w14:textId="77777777" w:rsidTr="004712AB">
        <w:trPr>
          <w:trHeight w:val="275"/>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14:paraId="61655ADD" w14:textId="77777777" w:rsidR="00625CAC" w:rsidRPr="00DC4E8A" w:rsidRDefault="00625CAC" w:rsidP="004712AB">
            <w:pPr>
              <w:spacing w:after="0" w:line="240" w:lineRule="auto"/>
              <w:jc w:val="both"/>
              <w:rPr>
                <w:iCs/>
                <w:noProof/>
                <w:color w:val="0000FF" w:themeColor="hyperlink"/>
                <w:szCs w:val="24"/>
                <w:u w:val="single"/>
              </w:rPr>
            </w:pPr>
            <w:r w:rsidRPr="00DC4E8A">
              <w:rPr>
                <w:szCs w:val="24"/>
              </w:rPr>
              <w:t>ОК8.Самостоятельно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14:paraId="085BC913" w14:textId="77777777" w:rsidR="00625CAC" w:rsidRPr="00DC4E8A" w:rsidRDefault="00625CAC" w:rsidP="004712AB">
            <w:pPr>
              <w:spacing w:after="0" w:line="240" w:lineRule="auto"/>
              <w:jc w:val="both"/>
              <w:rPr>
                <w:noProof/>
                <w:color w:val="0000FF" w:themeColor="hyperlink"/>
                <w:szCs w:val="24"/>
                <w:u w:val="single"/>
              </w:rPr>
            </w:pPr>
            <w:r w:rsidRPr="00DC4E8A">
              <w:rPr>
                <w:bCs/>
                <w:szCs w:val="24"/>
              </w:rPr>
              <w:t>планирование обучающимся повышения личностного и квалификационного уровня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443D89E3"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07DF94D9"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tc>
        <w:tc>
          <w:tcPr>
            <w:tcW w:w="1131" w:type="dxa"/>
            <w:tcBorders>
              <w:top w:val="single" w:sz="2" w:space="0" w:color="000000"/>
              <w:left w:val="single" w:sz="2" w:space="0" w:color="000000"/>
              <w:bottom w:val="single" w:sz="2" w:space="0" w:color="000000"/>
              <w:right w:val="single" w:sz="2" w:space="0" w:color="000000"/>
            </w:tcBorders>
            <w:shd w:val="clear" w:color="000000" w:fill="FFFFFF"/>
          </w:tcPr>
          <w:p w14:paraId="275DF1F8"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p w14:paraId="5A188637" w14:textId="77777777" w:rsidR="00625CAC" w:rsidRPr="00DC4E8A" w:rsidRDefault="00625CAC" w:rsidP="004712AB">
            <w:pPr>
              <w:spacing w:after="0" w:line="240" w:lineRule="auto"/>
              <w:rPr>
                <w:rFonts w:eastAsia="Times New Roman"/>
                <w:szCs w:val="24"/>
                <w:lang w:eastAsia="ru-RU"/>
              </w:rPr>
            </w:pPr>
          </w:p>
          <w:p w14:paraId="79E1E4FD" w14:textId="77777777" w:rsidR="00625CAC" w:rsidRPr="00DC4E8A" w:rsidRDefault="00625CAC" w:rsidP="004712AB">
            <w:pPr>
              <w:spacing w:after="0" w:line="240" w:lineRule="auto"/>
              <w:rPr>
                <w:rFonts w:eastAsia="Times New Roman"/>
                <w:szCs w:val="24"/>
                <w:lang w:eastAsia="ru-RU"/>
              </w:rPr>
            </w:pPr>
          </w:p>
          <w:p w14:paraId="6A1AA529" w14:textId="77777777" w:rsidR="00625CAC" w:rsidRPr="00DC4E8A" w:rsidRDefault="00625CAC" w:rsidP="004712AB">
            <w:pPr>
              <w:spacing w:after="0" w:line="240" w:lineRule="auto"/>
              <w:jc w:val="center"/>
              <w:rPr>
                <w:rFonts w:eastAsia="Times New Roman"/>
                <w:szCs w:val="24"/>
                <w:lang w:eastAsia="ru-RU"/>
              </w:rPr>
            </w:pPr>
          </w:p>
        </w:tc>
      </w:tr>
      <w:tr w:rsidR="00625CAC" w:rsidRPr="00DC4E8A" w14:paraId="232A8253" w14:textId="77777777" w:rsidTr="004712AB">
        <w:trPr>
          <w:trHeight w:val="132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14:paraId="5A403CCB" w14:textId="77777777" w:rsidR="00625CAC" w:rsidRPr="00DC4E8A" w:rsidRDefault="00625CAC" w:rsidP="004712AB">
            <w:pPr>
              <w:spacing w:after="0" w:line="240" w:lineRule="auto"/>
              <w:jc w:val="both"/>
              <w:rPr>
                <w:iCs/>
                <w:noProof/>
                <w:color w:val="0000FF" w:themeColor="hyperlink"/>
                <w:szCs w:val="24"/>
                <w:u w:val="single"/>
              </w:rPr>
            </w:pPr>
            <w:r w:rsidRPr="00DC4E8A">
              <w:rPr>
                <w:szCs w:val="24"/>
              </w:rPr>
              <w:t>ОК9.Ориентироваться в условиях частой смены технологий в профессиональной деятельности</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14:paraId="6D691A6D" w14:textId="77777777" w:rsidR="00625CAC" w:rsidRPr="00DC4E8A" w:rsidRDefault="00625CAC" w:rsidP="004712AB">
            <w:pPr>
              <w:spacing w:after="0" w:line="240" w:lineRule="auto"/>
              <w:jc w:val="both"/>
              <w:rPr>
                <w:noProof/>
                <w:color w:val="0000FF" w:themeColor="hyperlink"/>
                <w:szCs w:val="24"/>
                <w:u w:val="single"/>
              </w:rPr>
            </w:pPr>
            <w:r w:rsidRPr="00DC4E8A">
              <w:rPr>
                <w:bCs/>
                <w:szCs w:val="24"/>
              </w:rPr>
              <w:t>проявление интереса к инновациям в области профессиональной деятельности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7427A9E7"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30ADE8BF"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tc>
        <w:tc>
          <w:tcPr>
            <w:tcW w:w="1131" w:type="dxa"/>
            <w:tcBorders>
              <w:top w:val="single" w:sz="2" w:space="0" w:color="000000"/>
              <w:left w:val="single" w:sz="2" w:space="0" w:color="000000"/>
              <w:bottom w:val="single" w:sz="2" w:space="0" w:color="000000"/>
              <w:right w:val="single" w:sz="2" w:space="0" w:color="000000"/>
            </w:tcBorders>
            <w:shd w:val="clear" w:color="000000" w:fill="FFFFFF"/>
          </w:tcPr>
          <w:p w14:paraId="1AC6BB89"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p w14:paraId="55152992" w14:textId="77777777" w:rsidR="00625CAC" w:rsidRPr="00DC4E8A" w:rsidRDefault="00625CAC" w:rsidP="004712AB">
            <w:pPr>
              <w:spacing w:after="0" w:line="240" w:lineRule="auto"/>
              <w:rPr>
                <w:rFonts w:eastAsia="Times New Roman"/>
                <w:szCs w:val="24"/>
                <w:lang w:eastAsia="ru-RU"/>
              </w:rPr>
            </w:pPr>
          </w:p>
          <w:p w14:paraId="27E8A5B9" w14:textId="77777777" w:rsidR="00625CAC" w:rsidRPr="00DC4E8A" w:rsidRDefault="00625CAC" w:rsidP="004712AB">
            <w:pPr>
              <w:spacing w:after="0" w:line="240" w:lineRule="auto"/>
              <w:jc w:val="center"/>
              <w:rPr>
                <w:rFonts w:eastAsia="Times New Roman"/>
                <w:szCs w:val="24"/>
                <w:lang w:eastAsia="ru-RU"/>
              </w:rPr>
            </w:pPr>
          </w:p>
        </w:tc>
      </w:tr>
      <w:tr w:rsidR="00625CAC" w:rsidRPr="00DC4E8A" w14:paraId="1329FF8D" w14:textId="77777777" w:rsidTr="004712AB">
        <w:trPr>
          <w:trHeight w:val="391"/>
        </w:trPr>
        <w:tc>
          <w:tcPr>
            <w:tcW w:w="3119" w:type="dxa"/>
            <w:tcBorders>
              <w:top w:val="single" w:sz="2" w:space="0" w:color="000000"/>
              <w:left w:val="single" w:sz="2" w:space="0" w:color="000000"/>
              <w:bottom w:val="single" w:sz="2" w:space="0" w:color="000000"/>
              <w:right w:val="single" w:sz="2" w:space="0" w:color="000000"/>
            </w:tcBorders>
            <w:shd w:val="clear" w:color="000000" w:fill="FFFFFF"/>
          </w:tcPr>
          <w:p w14:paraId="30D67502" w14:textId="77777777" w:rsidR="00625CAC" w:rsidRPr="00DC4E8A" w:rsidRDefault="00625CAC" w:rsidP="004712AB">
            <w:pPr>
              <w:spacing w:after="0" w:line="240" w:lineRule="auto"/>
              <w:jc w:val="both"/>
              <w:rPr>
                <w:rFonts w:eastAsia="Times New Roman"/>
                <w:szCs w:val="24"/>
                <w:lang w:eastAsia="ru-RU"/>
              </w:rPr>
            </w:pPr>
            <w:r w:rsidRPr="00DC4E8A">
              <w:rPr>
                <w:rFonts w:eastAsia="Times New Roman"/>
                <w:szCs w:val="24"/>
                <w:lang w:eastAsia="ru-RU"/>
              </w:rPr>
              <w:t>ОК 9. Ориентироваться в условиях частой смены технологий в профессиональной деятельности</w:t>
            </w:r>
          </w:p>
        </w:tc>
        <w:tc>
          <w:tcPr>
            <w:tcW w:w="3685" w:type="dxa"/>
            <w:tcBorders>
              <w:top w:val="single" w:sz="2" w:space="0" w:color="000000"/>
              <w:left w:val="single" w:sz="2" w:space="0" w:color="000000"/>
              <w:bottom w:val="single" w:sz="2" w:space="0" w:color="000000"/>
              <w:right w:val="single" w:sz="2" w:space="0" w:color="000000"/>
            </w:tcBorders>
            <w:shd w:val="clear" w:color="000000" w:fill="FFFFFF"/>
          </w:tcPr>
          <w:p w14:paraId="2E5392D0" w14:textId="77777777" w:rsidR="00625CAC" w:rsidRPr="00DC4E8A" w:rsidRDefault="00625CAC" w:rsidP="004712AB">
            <w:pPr>
              <w:spacing w:after="0" w:line="240" w:lineRule="auto"/>
              <w:jc w:val="both"/>
              <w:rPr>
                <w:rFonts w:eastAsia="Times New Roman"/>
                <w:szCs w:val="24"/>
                <w:lang w:eastAsia="ru-RU"/>
              </w:rPr>
            </w:pPr>
            <w:r w:rsidRPr="00DC4E8A">
              <w:rPr>
                <w:rFonts w:eastAsia="Times New Roman"/>
                <w:szCs w:val="24"/>
                <w:lang w:eastAsia="ru-RU"/>
              </w:rPr>
              <w:t>способность ориентироваться в условиях частой смены технологий в профессиональной деятельности</w:t>
            </w:r>
            <w:r>
              <w:rPr>
                <w:rFonts w:eastAsia="Times New Roman"/>
                <w:szCs w:val="24"/>
                <w:lang w:eastAsia="ru-RU"/>
              </w:rPr>
              <w:t xml:space="preserve"> </w:t>
            </w:r>
            <w:r w:rsidRPr="00DC4E8A">
              <w:rPr>
                <w:rFonts w:eastAsia="Times New Roman"/>
                <w:szCs w:val="24"/>
                <w:lang w:eastAsia="ru-RU"/>
              </w:rPr>
              <w:t>своевременность в ориентировании в условиях смены технологий в профессиональной деятельности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14:paraId="5733FB2B"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tc>
        <w:tc>
          <w:tcPr>
            <w:tcW w:w="993" w:type="dxa"/>
            <w:tcBorders>
              <w:top w:val="single" w:sz="2" w:space="0" w:color="000000"/>
              <w:left w:val="single" w:sz="2" w:space="0" w:color="000000"/>
              <w:bottom w:val="single" w:sz="2" w:space="0" w:color="000000"/>
              <w:right w:val="single" w:sz="2" w:space="0" w:color="000000"/>
            </w:tcBorders>
            <w:shd w:val="clear" w:color="000000" w:fill="FFFFFF"/>
          </w:tcPr>
          <w:p w14:paraId="00379703" w14:textId="77777777" w:rsidR="00625CAC" w:rsidRPr="00DC4E8A" w:rsidRDefault="00625CAC" w:rsidP="004712AB">
            <w:pPr>
              <w:autoSpaceDE w:val="0"/>
              <w:autoSpaceDN w:val="0"/>
              <w:adjustRightInd w:val="0"/>
              <w:spacing w:after="0" w:line="240" w:lineRule="auto"/>
              <w:jc w:val="both"/>
              <w:rPr>
                <w:rFonts w:eastAsia="Times New Roman"/>
                <w:szCs w:val="24"/>
                <w:lang w:eastAsia="ru-RU"/>
              </w:rPr>
            </w:pPr>
          </w:p>
          <w:p w14:paraId="6FA90143" w14:textId="77777777" w:rsidR="00625CAC" w:rsidRPr="00DC4E8A" w:rsidRDefault="00625CAC" w:rsidP="004712AB">
            <w:pPr>
              <w:spacing w:after="0" w:line="240" w:lineRule="auto"/>
              <w:rPr>
                <w:rFonts w:eastAsia="Times New Roman"/>
                <w:szCs w:val="24"/>
                <w:lang w:eastAsia="ru-RU"/>
              </w:rPr>
            </w:pPr>
          </w:p>
          <w:p w14:paraId="41A269DE" w14:textId="77777777" w:rsidR="00625CAC" w:rsidRPr="00DC4E8A" w:rsidRDefault="00625CAC" w:rsidP="004712AB">
            <w:pPr>
              <w:spacing w:after="0" w:line="240" w:lineRule="auto"/>
              <w:jc w:val="center"/>
              <w:rPr>
                <w:rFonts w:eastAsia="Times New Roman"/>
                <w:szCs w:val="24"/>
                <w:lang w:eastAsia="ru-RU"/>
              </w:rPr>
            </w:pPr>
          </w:p>
        </w:tc>
        <w:tc>
          <w:tcPr>
            <w:tcW w:w="1131" w:type="dxa"/>
            <w:tcBorders>
              <w:top w:val="single" w:sz="2" w:space="0" w:color="000000"/>
              <w:left w:val="single" w:sz="2" w:space="0" w:color="000000"/>
              <w:bottom w:val="single" w:sz="2" w:space="0" w:color="000000"/>
              <w:right w:val="single" w:sz="2" w:space="0" w:color="000000"/>
            </w:tcBorders>
            <w:shd w:val="clear" w:color="000000" w:fill="FFFFFF"/>
          </w:tcPr>
          <w:p w14:paraId="0EC43B8C" w14:textId="77777777" w:rsidR="00625CAC" w:rsidRPr="00DC4E8A" w:rsidRDefault="00625CAC" w:rsidP="004712AB">
            <w:pPr>
              <w:autoSpaceDE w:val="0"/>
              <w:autoSpaceDN w:val="0"/>
              <w:adjustRightInd w:val="0"/>
              <w:spacing w:after="0" w:line="240" w:lineRule="auto"/>
              <w:jc w:val="center"/>
              <w:rPr>
                <w:rFonts w:eastAsia="Times New Roman"/>
                <w:szCs w:val="24"/>
                <w:lang w:eastAsia="ru-RU"/>
              </w:rPr>
            </w:pPr>
          </w:p>
          <w:p w14:paraId="192D31CB" w14:textId="77777777" w:rsidR="00625CAC" w:rsidRPr="00DC4E8A" w:rsidRDefault="00625CAC" w:rsidP="004712AB">
            <w:pPr>
              <w:spacing w:after="0" w:line="240" w:lineRule="auto"/>
              <w:rPr>
                <w:rFonts w:eastAsia="Times New Roman"/>
                <w:szCs w:val="24"/>
                <w:lang w:eastAsia="ru-RU"/>
              </w:rPr>
            </w:pPr>
          </w:p>
          <w:p w14:paraId="75DBFA9B" w14:textId="77777777" w:rsidR="00625CAC" w:rsidRPr="00DC4E8A" w:rsidRDefault="00625CAC" w:rsidP="004712AB">
            <w:pPr>
              <w:spacing w:after="0" w:line="240" w:lineRule="auto"/>
              <w:jc w:val="center"/>
              <w:rPr>
                <w:rFonts w:eastAsia="Times New Roman"/>
                <w:szCs w:val="24"/>
                <w:lang w:eastAsia="ru-RU"/>
              </w:rPr>
            </w:pPr>
          </w:p>
        </w:tc>
      </w:tr>
      <w:bookmarkEnd w:id="6"/>
    </w:tbl>
    <w:p w14:paraId="4D3D85C9" w14:textId="77777777" w:rsidR="00625CAC" w:rsidRDefault="00625CAC" w:rsidP="00625CAC">
      <w:pPr>
        <w:spacing w:after="0" w:line="240" w:lineRule="auto"/>
        <w:jc w:val="both"/>
        <w:rPr>
          <w:rFonts w:eastAsia="Times New Roman"/>
          <w:iCs/>
          <w:szCs w:val="24"/>
          <w:lang w:eastAsia="ru-RU"/>
        </w:rPr>
      </w:pPr>
    </w:p>
    <w:p w14:paraId="4C424763" w14:textId="77777777" w:rsidR="00625CAC" w:rsidRPr="00DC4E8A" w:rsidRDefault="00625CAC" w:rsidP="00625CAC">
      <w:pPr>
        <w:spacing w:after="0" w:line="240" w:lineRule="auto"/>
        <w:jc w:val="center"/>
        <w:rPr>
          <w:rFonts w:eastAsia="Times New Roman"/>
          <w:bCs/>
          <w:szCs w:val="24"/>
          <w:lang w:eastAsia="ru-RU"/>
        </w:rPr>
      </w:pPr>
      <w:r w:rsidRPr="00DC4E8A">
        <w:rPr>
          <w:rFonts w:eastAsia="Times New Roman"/>
          <w:b/>
          <w:bCs/>
          <w:szCs w:val="24"/>
          <w:lang w:eastAsia="ru-RU"/>
        </w:rPr>
        <w:t>Характеристика учебной и профессиональной деятельности обучающегося</w:t>
      </w:r>
    </w:p>
    <w:p w14:paraId="25B972DD" w14:textId="77777777" w:rsidR="00625CAC" w:rsidRPr="00DC4E8A" w:rsidRDefault="00625CAC" w:rsidP="00625CAC">
      <w:pPr>
        <w:spacing w:after="0" w:line="240" w:lineRule="auto"/>
        <w:jc w:val="center"/>
        <w:rPr>
          <w:rFonts w:eastAsia="Times New Roman"/>
          <w:i/>
          <w:iCs/>
          <w:szCs w:val="24"/>
          <w:lang w:eastAsia="ru-RU"/>
        </w:rPr>
      </w:pPr>
      <w:r w:rsidRPr="00DC4E8A">
        <w:rPr>
          <w:rFonts w:eastAsia="Times New Roman"/>
          <w:bCs/>
          <w:szCs w:val="24"/>
          <w:lang w:eastAsia="ru-RU"/>
        </w:rPr>
        <w:t>через оценку п</w:t>
      </w:r>
      <w:r>
        <w:rPr>
          <w:rFonts w:eastAsia="Times New Roman"/>
          <w:bCs/>
          <w:szCs w:val="24"/>
          <w:lang w:eastAsia="ru-RU"/>
        </w:rPr>
        <w:t xml:space="preserve">рофессиональных </w:t>
      </w:r>
      <w:r w:rsidRPr="00DC4E8A">
        <w:rPr>
          <w:rFonts w:eastAsia="Times New Roman"/>
          <w:bCs/>
          <w:szCs w:val="24"/>
          <w:lang w:eastAsia="ru-RU"/>
        </w:rPr>
        <w:t xml:space="preserve"> компетенций во время учебной практики (УП.01)</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685"/>
        <w:gridCol w:w="1134"/>
        <w:gridCol w:w="1277"/>
        <w:gridCol w:w="1276"/>
      </w:tblGrid>
      <w:tr w:rsidR="00625CAC" w:rsidRPr="00DC4E8A" w14:paraId="5F5145C3" w14:textId="77777777" w:rsidTr="004712AB">
        <w:trPr>
          <w:trHeight w:val="190"/>
        </w:trPr>
        <w:tc>
          <w:tcPr>
            <w:tcW w:w="3119" w:type="dxa"/>
            <w:vMerge w:val="restart"/>
            <w:shd w:val="clear" w:color="000000" w:fill="FFFFFF"/>
            <w:vAlign w:val="center"/>
          </w:tcPr>
          <w:p w14:paraId="56785037" w14:textId="77777777" w:rsidR="00625CAC" w:rsidRPr="00DC4E8A" w:rsidRDefault="00625CAC" w:rsidP="004712AB">
            <w:pPr>
              <w:autoSpaceDE w:val="0"/>
              <w:autoSpaceDN w:val="0"/>
              <w:adjustRightInd w:val="0"/>
              <w:spacing w:after="0" w:line="240" w:lineRule="auto"/>
              <w:jc w:val="center"/>
              <w:rPr>
                <w:rFonts w:eastAsia="Times New Roman"/>
                <w:b/>
                <w:bCs/>
                <w:szCs w:val="24"/>
                <w:lang w:val="en-US" w:eastAsia="ru-RU"/>
              </w:rPr>
            </w:pPr>
            <w:r w:rsidRPr="00DC4E8A">
              <w:rPr>
                <w:rFonts w:eastAsia="Times New Roman"/>
                <w:b/>
                <w:bCs/>
                <w:szCs w:val="24"/>
                <w:lang w:eastAsia="ru-RU"/>
              </w:rPr>
              <w:t>Наименование компетенций</w:t>
            </w:r>
          </w:p>
        </w:tc>
        <w:tc>
          <w:tcPr>
            <w:tcW w:w="3685" w:type="dxa"/>
            <w:vMerge w:val="restart"/>
            <w:shd w:val="clear" w:color="000000" w:fill="FFFFFF"/>
            <w:vAlign w:val="center"/>
          </w:tcPr>
          <w:p w14:paraId="60AA3634" w14:textId="77777777" w:rsidR="00625CAC" w:rsidRPr="00DC4E8A" w:rsidRDefault="00625CAC" w:rsidP="004712AB">
            <w:pPr>
              <w:autoSpaceDE w:val="0"/>
              <w:autoSpaceDN w:val="0"/>
              <w:adjustRightInd w:val="0"/>
              <w:spacing w:after="0" w:line="240" w:lineRule="auto"/>
              <w:jc w:val="center"/>
              <w:rPr>
                <w:rFonts w:eastAsia="Times New Roman"/>
                <w:b/>
                <w:i/>
                <w:iCs/>
                <w:szCs w:val="24"/>
                <w:u w:val="single"/>
                <w:lang w:eastAsia="ru-RU"/>
              </w:rPr>
            </w:pPr>
            <w:r w:rsidRPr="00DC4E8A">
              <w:rPr>
                <w:rFonts w:eastAsia="Times New Roman"/>
                <w:b/>
                <w:bCs/>
                <w:szCs w:val="24"/>
                <w:lang w:eastAsia="ru-RU"/>
              </w:rPr>
              <w:t xml:space="preserve">Основные показатели оценки сформированности </w:t>
            </w:r>
            <w:r>
              <w:rPr>
                <w:rFonts w:eastAsia="Times New Roman"/>
                <w:b/>
                <w:bCs/>
                <w:szCs w:val="24"/>
                <w:lang w:eastAsia="ru-RU"/>
              </w:rPr>
              <w:t xml:space="preserve">профессиональных </w:t>
            </w:r>
            <w:r w:rsidRPr="00DC4E8A">
              <w:rPr>
                <w:rFonts w:eastAsia="Times New Roman"/>
                <w:b/>
                <w:bCs/>
                <w:szCs w:val="24"/>
                <w:lang w:eastAsia="ru-RU"/>
              </w:rPr>
              <w:t>компетенций (</w:t>
            </w:r>
            <w:r>
              <w:rPr>
                <w:rFonts w:eastAsia="Times New Roman"/>
                <w:b/>
                <w:bCs/>
                <w:szCs w:val="24"/>
                <w:lang w:eastAsia="ru-RU"/>
              </w:rPr>
              <w:t>П</w:t>
            </w:r>
            <w:r w:rsidRPr="00DC4E8A">
              <w:rPr>
                <w:rFonts w:eastAsia="Times New Roman"/>
                <w:b/>
                <w:bCs/>
                <w:szCs w:val="24"/>
                <w:lang w:eastAsia="ru-RU"/>
              </w:rPr>
              <w:t>К)</w:t>
            </w:r>
          </w:p>
        </w:tc>
        <w:tc>
          <w:tcPr>
            <w:tcW w:w="3687" w:type="dxa"/>
            <w:gridSpan w:val="3"/>
            <w:shd w:val="clear" w:color="000000" w:fill="FFFFFF"/>
            <w:vAlign w:val="center"/>
          </w:tcPr>
          <w:p w14:paraId="7CEE5C20" w14:textId="77777777" w:rsidR="00625CAC" w:rsidRPr="00DC4E8A" w:rsidRDefault="00625CAC" w:rsidP="004712AB">
            <w:pPr>
              <w:autoSpaceDE w:val="0"/>
              <w:autoSpaceDN w:val="0"/>
              <w:adjustRightInd w:val="0"/>
              <w:spacing w:after="0" w:line="240" w:lineRule="auto"/>
              <w:jc w:val="center"/>
              <w:rPr>
                <w:rFonts w:eastAsia="Times New Roman"/>
                <w:szCs w:val="24"/>
                <w:lang w:val="en-US" w:eastAsia="ru-RU"/>
              </w:rPr>
            </w:pPr>
            <w:r w:rsidRPr="00DC4E8A">
              <w:rPr>
                <w:rFonts w:eastAsia="Times New Roman"/>
                <w:b/>
                <w:bCs/>
                <w:szCs w:val="24"/>
                <w:lang w:eastAsia="ru-RU"/>
              </w:rPr>
              <w:t xml:space="preserve">Уровень сформированности </w:t>
            </w:r>
            <w:r>
              <w:rPr>
                <w:rFonts w:eastAsia="Times New Roman"/>
                <w:b/>
                <w:bCs/>
                <w:szCs w:val="24"/>
                <w:lang w:eastAsia="ru-RU"/>
              </w:rPr>
              <w:t>П</w:t>
            </w:r>
            <w:r w:rsidRPr="00DC4E8A">
              <w:rPr>
                <w:rFonts w:eastAsia="Times New Roman"/>
                <w:b/>
                <w:bCs/>
                <w:szCs w:val="24"/>
                <w:lang w:eastAsia="ru-RU"/>
              </w:rPr>
              <w:t>К</w:t>
            </w:r>
          </w:p>
        </w:tc>
      </w:tr>
      <w:tr w:rsidR="00625CAC" w:rsidRPr="00DC4E8A" w14:paraId="1EC15B54" w14:textId="77777777" w:rsidTr="004712AB">
        <w:trPr>
          <w:trHeight w:val="131"/>
        </w:trPr>
        <w:tc>
          <w:tcPr>
            <w:tcW w:w="3119" w:type="dxa"/>
            <w:vMerge/>
            <w:shd w:val="clear" w:color="000000" w:fill="FFFFFF"/>
            <w:vAlign w:val="center"/>
          </w:tcPr>
          <w:p w14:paraId="4BEE39B5" w14:textId="77777777" w:rsidR="00625CAC" w:rsidRPr="00DC4E8A" w:rsidRDefault="00625CAC" w:rsidP="004712AB">
            <w:pPr>
              <w:autoSpaceDE w:val="0"/>
              <w:autoSpaceDN w:val="0"/>
              <w:adjustRightInd w:val="0"/>
              <w:spacing w:after="0" w:line="240" w:lineRule="auto"/>
              <w:jc w:val="center"/>
              <w:rPr>
                <w:rFonts w:eastAsia="Times New Roman"/>
                <w:szCs w:val="24"/>
                <w:lang w:val="en-US" w:eastAsia="ru-RU"/>
              </w:rPr>
            </w:pPr>
          </w:p>
        </w:tc>
        <w:tc>
          <w:tcPr>
            <w:tcW w:w="3685" w:type="dxa"/>
            <w:vMerge/>
            <w:shd w:val="clear" w:color="000000" w:fill="FFFFFF"/>
            <w:vAlign w:val="center"/>
          </w:tcPr>
          <w:p w14:paraId="0D28B5DD" w14:textId="77777777" w:rsidR="00625CAC" w:rsidRPr="00DC4E8A" w:rsidRDefault="00625CAC" w:rsidP="004712AB">
            <w:pPr>
              <w:autoSpaceDE w:val="0"/>
              <w:autoSpaceDN w:val="0"/>
              <w:adjustRightInd w:val="0"/>
              <w:spacing w:after="0" w:line="240" w:lineRule="auto"/>
              <w:jc w:val="center"/>
              <w:rPr>
                <w:rFonts w:eastAsia="Times New Roman"/>
                <w:szCs w:val="24"/>
                <w:lang w:val="en-US" w:eastAsia="ru-RU"/>
              </w:rPr>
            </w:pPr>
          </w:p>
        </w:tc>
        <w:tc>
          <w:tcPr>
            <w:tcW w:w="1134" w:type="dxa"/>
            <w:shd w:val="clear" w:color="000000" w:fill="FFFFFF"/>
            <w:vAlign w:val="center"/>
          </w:tcPr>
          <w:p w14:paraId="6DD5A258" w14:textId="77777777" w:rsidR="00625CAC" w:rsidRPr="00DC4E8A" w:rsidRDefault="00625CAC" w:rsidP="004712AB">
            <w:pPr>
              <w:autoSpaceDE w:val="0"/>
              <w:autoSpaceDN w:val="0"/>
              <w:adjustRightInd w:val="0"/>
              <w:spacing w:after="0" w:line="240" w:lineRule="auto"/>
              <w:rPr>
                <w:rFonts w:eastAsia="Times New Roman"/>
                <w:szCs w:val="24"/>
                <w:lang w:val="en-US" w:eastAsia="ru-RU"/>
              </w:rPr>
            </w:pPr>
            <w:r w:rsidRPr="00DC4E8A">
              <w:rPr>
                <w:rFonts w:eastAsia="Times New Roman"/>
                <w:b/>
                <w:bCs/>
                <w:szCs w:val="24"/>
                <w:lang w:eastAsia="ru-RU"/>
              </w:rPr>
              <w:t>низкий</w:t>
            </w:r>
          </w:p>
        </w:tc>
        <w:tc>
          <w:tcPr>
            <w:tcW w:w="1277" w:type="dxa"/>
            <w:shd w:val="clear" w:color="000000" w:fill="FFFFFF"/>
            <w:vAlign w:val="center"/>
          </w:tcPr>
          <w:p w14:paraId="37C1F99D" w14:textId="77777777" w:rsidR="00625CAC" w:rsidRPr="00DC4E8A" w:rsidRDefault="00625CAC" w:rsidP="004712AB">
            <w:pPr>
              <w:autoSpaceDE w:val="0"/>
              <w:autoSpaceDN w:val="0"/>
              <w:adjustRightInd w:val="0"/>
              <w:spacing w:after="0" w:line="240" w:lineRule="auto"/>
              <w:jc w:val="center"/>
              <w:rPr>
                <w:rFonts w:eastAsia="Times New Roman"/>
                <w:szCs w:val="24"/>
                <w:lang w:val="en-US" w:eastAsia="ru-RU"/>
              </w:rPr>
            </w:pPr>
            <w:r w:rsidRPr="00DC4E8A">
              <w:rPr>
                <w:rFonts w:eastAsia="Times New Roman"/>
                <w:b/>
                <w:bCs/>
                <w:szCs w:val="24"/>
                <w:lang w:eastAsia="ru-RU"/>
              </w:rPr>
              <w:t>средний</w:t>
            </w:r>
          </w:p>
        </w:tc>
        <w:tc>
          <w:tcPr>
            <w:tcW w:w="1276" w:type="dxa"/>
            <w:shd w:val="clear" w:color="000000" w:fill="FFFFFF"/>
            <w:vAlign w:val="center"/>
          </w:tcPr>
          <w:p w14:paraId="2791C864" w14:textId="77777777" w:rsidR="00625CAC" w:rsidRPr="00DC4E8A" w:rsidRDefault="00625CAC" w:rsidP="004712AB">
            <w:pPr>
              <w:autoSpaceDE w:val="0"/>
              <w:autoSpaceDN w:val="0"/>
              <w:adjustRightInd w:val="0"/>
              <w:spacing w:after="0" w:line="240" w:lineRule="auto"/>
              <w:jc w:val="center"/>
              <w:rPr>
                <w:rFonts w:eastAsia="Times New Roman"/>
                <w:szCs w:val="24"/>
                <w:lang w:val="en-US" w:eastAsia="ru-RU"/>
              </w:rPr>
            </w:pPr>
            <w:r w:rsidRPr="00DC4E8A">
              <w:rPr>
                <w:rFonts w:eastAsia="Times New Roman"/>
                <w:b/>
                <w:bCs/>
                <w:szCs w:val="24"/>
                <w:lang w:eastAsia="ru-RU"/>
              </w:rPr>
              <w:t>высокий</w:t>
            </w:r>
          </w:p>
        </w:tc>
      </w:tr>
      <w:tr w:rsidR="009F6A7D" w:rsidRPr="00DC4E8A" w14:paraId="3910B370" w14:textId="77777777" w:rsidTr="004712AB">
        <w:trPr>
          <w:trHeight w:val="391"/>
        </w:trPr>
        <w:tc>
          <w:tcPr>
            <w:tcW w:w="3119" w:type="dxa"/>
          </w:tcPr>
          <w:p w14:paraId="7AD9656D" w14:textId="77777777" w:rsidR="009F6A7D" w:rsidRPr="00DC4E8A" w:rsidRDefault="009F6A7D" w:rsidP="004712AB">
            <w:pPr>
              <w:spacing w:after="0" w:line="240" w:lineRule="auto"/>
              <w:rPr>
                <w:rFonts w:eastAsia="Times New Roman"/>
                <w:szCs w:val="24"/>
                <w:lang w:eastAsia="ru-RU"/>
              </w:rPr>
            </w:pPr>
            <w:r w:rsidRPr="00A70833">
              <w:rPr>
                <w:rFonts w:eastAsia="Calibri"/>
                <w:szCs w:val="24"/>
              </w:rPr>
              <w:t>ПК 1.1. Выбирать методы, оборудование и установки геофизических исследований</w:t>
            </w:r>
          </w:p>
        </w:tc>
        <w:tc>
          <w:tcPr>
            <w:tcW w:w="3685" w:type="dxa"/>
          </w:tcPr>
          <w:p w14:paraId="0115047B" w14:textId="77777777" w:rsidR="009F6A7D" w:rsidRPr="003A7BF8" w:rsidRDefault="009F6A7D" w:rsidP="00563973">
            <w:pPr>
              <w:widowControl w:val="0"/>
              <w:autoSpaceDE w:val="0"/>
              <w:autoSpaceDN w:val="0"/>
              <w:adjustRightInd w:val="0"/>
              <w:spacing w:line="277" w:lineRule="exact"/>
              <w:jc w:val="both"/>
              <w:rPr>
                <w:rFonts w:eastAsia="Times New Roman"/>
                <w:b/>
                <w:bCs/>
                <w:szCs w:val="24"/>
                <w:lang w:eastAsia="ru-RU"/>
              </w:rPr>
            </w:pPr>
            <w:r w:rsidRPr="003A7BF8">
              <w:rPr>
                <w:rFonts w:eastAsia="Times New Roman"/>
                <w:noProof/>
                <w:szCs w:val="24"/>
                <w:lang w:eastAsia="ru-RU"/>
              </w:rPr>
              <w:t xml:space="preserve">Верный выбор </w:t>
            </w:r>
            <w:r>
              <w:rPr>
                <w:rFonts w:eastAsia="Times New Roman"/>
                <w:noProof/>
                <w:szCs w:val="24"/>
                <w:lang w:eastAsia="ru-RU"/>
              </w:rPr>
              <w:t>геофизических приборов</w:t>
            </w:r>
            <w:r w:rsidRPr="003A7BF8">
              <w:rPr>
                <w:rFonts w:eastAsia="Times New Roman"/>
                <w:noProof/>
                <w:szCs w:val="24"/>
                <w:lang w:eastAsia="ru-RU"/>
              </w:rPr>
              <w:t xml:space="preserve"> согласно поставленным задачам. Демонстрация знаний основных терминов бурового дела. Демонстрация навык</w:t>
            </w:r>
            <w:r>
              <w:rPr>
                <w:rFonts w:eastAsia="Times New Roman"/>
                <w:noProof/>
                <w:szCs w:val="24"/>
                <w:lang w:eastAsia="ru-RU"/>
              </w:rPr>
              <w:t>ов владения буровым инструментом</w:t>
            </w:r>
          </w:p>
        </w:tc>
        <w:tc>
          <w:tcPr>
            <w:tcW w:w="1134" w:type="dxa"/>
            <w:shd w:val="clear" w:color="000000" w:fill="FFFFFF"/>
          </w:tcPr>
          <w:p w14:paraId="1E599C28" w14:textId="77777777" w:rsidR="009F6A7D" w:rsidRPr="00DC4E8A" w:rsidRDefault="009F6A7D" w:rsidP="004712AB">
            <w:pPr>
              <w:autoSpaceDE w:val="0"/>
              <w:autoSpaceDN w:val="0"/>
              <w:adjustRightInd w:val="0"/>
              <w:spacing w:after="0" w:line="240" w:lineRule="auto"/>
              <w:jc w:val="both"/>
              <w:rPr>
                <w:rFonts w:eastAsia="Times New Roman"/>
                <w:szCs w:val="24"/>
                <w:lang w:eastAsia="ru-RU"/>
              </w:rPr>
            </w:pPr>
          </w:p>
        </w:tc>
        <w:tc>
          <w:tcPr>
            <w:tcW w:w="1277" w:type="dxa"/>
            <w:shd w:val="clear" w:color="000000" w:fill="FFFFFF"/>
          </w:tcPr>
          <w:p w14:paraId="6EC86A38" w14:textId="77777777" w:rsidR="009F6A7D" w:rsidRPr="00DC4E8A" w:rsidRDefault="009F6A7D" w:rsidP="004712AB">
            <w:pPr>
              <w:autoSpaceDE w:val="0"/>
              <w:autoSpaceDN w:val="0"/>
              <w:adjustRightInd w:val="0"/>
              <w:spacing w:after="0" w:line="240" w:lineRule="auto"/>
              <w:jc w:val="both"/>
              <w:rPr>
                <w:rFonts w:eastAsia="Times New Roman"/>
                <w:szCs w:val="24"/>
                <w:lang w:eastAsia="ru-RU"/>
              </w:rPr>
            </w:pPr>
          </w:p>
        </w:tc>
        <w:tc>
          <w:tcPr>
            <w:tcW w:w="1276" w:type="dxa"/>
            <w:shd w:val="clear" w:color="000000" w:fill="FFFFFF"/>
          </w:tcPr>
          <w:p w14:paraId="199FDAD3" w14:textId="77777777" w:rsidR="009F6A7D" w:rsidRPr="00DC4E8A" w:rsidRDefault="009F6A7D" w:rsidP="004712AB">
            <w:pPr>
              <w:autoSpaceDE w:val="0"/>
              <w:autoSpaceDN w:val="0"/>
              <w:adjustRightInd w:val="0"/>
              <w:spacing w:after="0" w:line="240" w:lineRule="auto"/>
              <w:jc w:val="both"/>
              <w:rPr>
                <w:rFonts w:eastAsia="Times New Roman"/>
                <w:szCs w:val="24"/>
                <w:lang w:eastAsia="ru-RU"/>
              </w:rPr>
            </w:pPr>
          </w:p>
          <w:p w14:paraId="249A7EE3" w14:textId="77777777" w:rsidR="009F6A7D" w:rsidRPr="00DC4E8A" w:rsidRDefault="009F6A7D" w:rsidP="004712AB">
            <w:pPr>
              <w:spacing w:after="0" w:line="240" w:lineRule="auto"/>
              <w:rPr>
                <w:rFonts w:eastAsia="Times New Roman"/>
                <w:szCs w:val="24"/>
                <w:lang w:eastAsia="ru-RU"/>
              </w:rPr>
            </w:pPr>
          </w:p>
          <w:p w14:paraId="560280B6" w14:textId="77777777" w:rsidR="009F6A7D" w:rsidRPr="00DC4E8A" w:rsidRDefault="009F6A7D" w:rsidP="004712AB">
            <w:pPr>
              <w:spacing w:after="0" w:line="240" w:lineRule="auto"/>
              <w:jc w:val="center"/>
              <w:rPr>
                <w:rFonts w:eastAsia="Times New Roman"/>
                <w:szCs w:val="24"/>
                <w:lang w:eastAsia="ru-RU"/>
              </w:rPr>
            </w:pPr>
          </w:p>
        </w:tc>
      </w:tr>
      <w:tr w:rsidR="009F6A7D" w:rsidRPr="00DC4E8A" w14:paraId="39B892EA" w14:textId="77777777" w:rsidTr="004712AB">
        <w:trPr>
          <w:trHeight w:val="391"/>
        </w:trPr>
        <w:tc>
          <w:tcPr>
            <w:tcW w:w="3119" w:type="dxa"/>
          </w:tcPr>
          <w:p w14:paraId="50C0AA0D" w14:textId="77777777" w:rsidR="009F6A7D" w:rsidRPr="00DC4E8A" w:rsidRDefault="009F6A7D" w:rsidP="004712AB">
            <w:pPr>
              <w:spacing w:after="0" w:line="240" w:lineRule="auto"/>
              <w:contextualSpacing/>
              <w:jc w:val="both"/>
              <w:rPr>
                <w:rFonts w:eastAsiaTheme="minorEastAsia"/>
                <w:szCs w:val="24"/>
                <w:lang w:eastAsia="ru-RU"/>
              </w:rPr>
            </w:pPr>
            <w:r w:rsidRPr="00A70833">
              <w:rPr>
                <w:szCs w:val="24"/>
              </w:rPr>
              <w:t>ПК 1.2. Регулировать и настраивать геофизическую аппаратуру и контрольно-измерительные приборы</w:t>
            </w:r>
          </w:p>
        </w:tc>
        <w:tc>
          <w:tcPr>
            <w:tcW w:w="3685" w:type="dxa"/>
          </w:tcPr>
          <w:p w14:paraId="0A4890D0" w14:textId="77777777" w:rsidR="009F6A7D" w:rsidRPr="003A7BF8" w:rsidRDefault="009F6A7D" w:rsidP="00563973">
            <w:pPr>
              <w:widowControl w:val="0"/>
              <w:autoSpaceDE w:val="0"/>
              <w:autoSpaceDN w:val="0"/>
              <w:adjustRightInd w:val="0"/>
              <w:spacing w:line="277" w:lineRule="exact"/>
              <w:jc w:val="both"/>
              <w:rPr>
                <w:rFonts w:eastAsia="Times New Roman"/>
                <w:szCs w:val="24"/>
                <w:lang w:eastAsia="ru-RU"/>
              </w:rPr>
            </w:pPr>
            <w:r w:rsidRPr="003A7BF8">
              <w:rPr>
                <w:rStyle w:val="a5"/>
                <w:noProof/>
                <w:color w:val="auto"/>
                <w:szCs w:val="24"/>
                <w:u w:val="none"/>
              </w:rPr>
              <w:t xml:space="preserve">Демонстрация верного выбора последовательности проведения монтажных работ. Верный выбор инструмента при монтаже </w:t>
            </w:r>
            <w:r>
              <w:rPr>
                <w:rStyle w:val="a5"/>
                <w:noProof/>
                <w:color w:val="auto"/>
                <w:szCs w:val="24"/>
                <w:u w:val="none"/>
              </w:rPr>
              <w:t>геофизического оборудования на устье скважины</w:t>
            </w:r>
          </w:p>
        </w:tc>
        <w:tc>
          <w:tcPr>
            <w:tcW w:w="1134" w:type="dxa"/>
            <w:shd w:val="clear" w:color="000000" w:fill="FFFFFF"/>
          </w:tcPr>
          <w:p w14:paraId="1CE8381B" w14:textId="77777777" w:rsidR="009F6A7D" w:rsidRPr="00DC4E8A" w:rsidRDefault="009F6A7D" w:rsidP="004712AB">
            <w:pPr>
              <w:autoSpaceDE w:val="0"/>
              <w:autoSpaceDN w:val="0"/>
              <w:adjustRightInd w:val="0"/>
              <w:spacing w:after="0" w:line="240" w:lineRule="auto"/>
              <w:jc w:val="both"/>
              <w:rPr>
                <w:rFonts w:eastAsia="Times New Roman"/>
                <w:szCs w:val="24"/>
                <w:lang w:eastAsia="ru-RU"/>
              </w:rPr>
            </w:pPr>
          </w:p>
        </w:tc>
        <w:tc>
          <w:tcPr>
            <w:tcW w:w="1277" w:type="dxa"/>
            <w:shd w:val="clear" w:color="000000" w:fill="FFFFFF"/>
          </w:tcPr>
          <w:p w14:paraId="13BD34A9" w14:textId="77777777" w:rsidR="009F6A7D" w:rsidRPr="00DC4E8A" w:rsidRDefault="009F6A7D" w:rsidP="004712AB">
            <w:pPr>
              <w:autoSpaceDE w:val="0"/>
              <w:autoSpaceDN w:val="0"/>
              <w:adjustRightInd w:val="0"/>
              <w:spacing w:after="0" w:line="240" w:lineRule="auto"/>
              <w:jc w:val="both"/>
              <w:rPr>
                <w:rFonts w:eastAsia="Times New Roman"/>
                <w:szCs w:val="24"/>
                <w:lang w:eastAsia="ru-RU"/>
              </w:rPr>
            </w:pPr>
          </w:p>
        </w:tc>
        <w:tc>
          <w:tcPr>
            <w:tcW w:w="1276" w:type="dxa"/>
            <w:shd w:val="clear" w:color="000000" w:fill="FFFFFF"/>
          </w:tcPr>
          <w:p w14:paraId="5C99EA7F" w14:textId="77777777" w:rsidR="009F6A7D" w:rsidRPr="00DC4E8A" w:rsidRDefault="009F6A7D" w:rsidP="004712AB">
            <w:pPr>
              <w:autoSpaceDE w:val="0"/>
              <w:autoSpaceDN w:val="0"/>
              <w:adjustRightInd w:val="0"/>
              <w:spacing w:after="0" w:line="240" w:lineRule="auto"/>
              <w:jc w:val="center"/>
              <w:rPr>
                <w:rFonts w:eastAsia="Times New Roman"/>
                <w:szCs w:val="24"/>
                <w:lang w:eastAsia="ru-RU"/>
              </w:rPr>
            </w:pPr>
          </w:p>
          <w:p w14:paraId="17C5DF55" w14:textId="77777777" w:rsidR="009F6A7D" w:rsidRPr="00DC4E8A" w:rsidRDefault="009F6A7D" w:rsidP="004712AB">
            <w:pPr>
              <w:spacing w:after="0" w:line="240" w:lineRule="auto"/>
              <w:rPr>
                <w:rFonts w:eastAsia="Times New Roman"/>
                <w:szCs w:val="24"/>
                <w:lang w:eastAsia="ru-RU"/>
              </w:rPr>
            </w:pPr>
          </w:p>
          <w:p w14:paraId="1D158783" w14:textId="77777777" w:rsidR="009F6A7D" w:rsidRPr="00DC4E8A" w:rsidRDefault="009F6A7D" w:rsidP="004712AB">
            <w:pPr>
              <w:spacing w:after="0" w:line="240" w:lineRule="auto"/>
              <w:rPr>
                <w:rFonts w:eastAsia="Times New Roman"/>
                <w:szCs w:val="24"/>
                <w:lang w:eastAsia="ru-RU"/>
              </w:rPr>
            </w:pPr>
          </w:p>
          <w:p w14:paraId="5DFC78F1" w14:textId="77777777" w:rsidR="009F6A7D" w:rsidRPr="00DC4E8A" w:rsidRDefault="009F6A7D" w:rsidP="004712AB">
            <w:pPr>
              <w:spacing w:after="0" w:line="240" w:lineRule="auto"/>
              <w:jc w:val="center"/>
              <w:rPr>
                <w:rFonts w:eastAsia="Times New Roman"/>
                <w:szCs w:val="24"/>
                <w:lang w:eastAsia="ru-RU"/>
              </w:rPr>
            </w:pPr>
          </w:p>
        </w:tc>
      </w:tr>
      <w:tr w:rsidR="009F6A7D" w:rsidRPr="00DC4E8A" w14:paraId="190B66B8" w14:textId="77777777" w:rsidTr="004712AB">
        <w:trPr>
          <w:trHeight w:val="391"/>
        </w:trPr>
        <w:tc>
          <w:tcPr>
            <w:tcW w:w="3119" w:type="dxa"/>
          </w:tcPr>
          <w:p w14:paraId="78E8DAEB" w14:textId="77777777" w:rsidR="009F6A7D" w:rsidRPr="00DC4E8A" w:rsidRDefault="009F6A7D" w:rsidP="004712AB">
            <w:pPr>
              <w:widowControl w:val="0"/>
              <w:autoSpaceDE w:val="0"/>
              <w:autoSpaceDN w:val="0"/>
              <w:adjustRightInd w:val="0"/>
              <w:spacing w:after="0" w:line="240" w:lineRule="auto"/>
              <w:jc w:val="both"/>
              <w:rPr>
                <w:rFonts w:eastAsia="Times New Roman"/>
                <w:szCs w:val="24"/>
                <w:lang w:eastAsia="ru-RU"/>
              </w:rPr>
            </w:pPr>
            <w:r w:rsidRPr="00A70833">
              <w:rPr>
                <w:szCs w:val="24"/>
              </w:rPr>
              <w:t>ПК 1.3. Осуществлять монтаж (и демонтаж) установок для геофизических исследований</w:t>
            </w:r>
          </w:p>
        </w:tc>
        <w:tc>
          <w:tcPr>
            <w:tcW w:w="3685" w:type="dxa"/>
          </w:tcPr>
          <w:p w14:paraId="18236741" w14:textId="77777777" w:rsidR="009F6A7D" w:rsidRPr="003A7BF8" w:rsidRDefault="009F6A7D" w:rsidP="00563973">
            <w:pPr>
              <w:widowControl w:val="0"/>
              <w:autoSpaceDE w:val="0"/>
              <w:autoSpaceDN w:val="0"/>
              <w:adjustRightInd w:val="0"/>
              <w:spacing w:line="277" w:lineRule="exact"/>
              <w:jc w:val="both"/>
              <w:rPr>
                <w:rFonts w:eastAsia="Times New Roman"/>
                <w:szCs w:val="24"/>
                <w:lang w:eastAsia="ru-RU"/>
              </w:rPr>
            </w:pPr>
            <w:r w:rsidRPr="003A7BF8">
              <w:rPr>
                <w:rStyle w:val="a5"/>
                <w:noProof/>
                <w:color w:val="auto"/>
                <w:szCs w:val="24"/>
                <w:u w:val="none"/>
              </w:rPr>
              <w:t xml:space="preserve">Демонстрация навыков </w:t>
            </w:r>
            <w:r>
              <w:rPr>
                <w:rStyle w:val="a5"/>
                <w:noProof/>
                <w:color w:val="auto"/>
                <w:szCs w:val="24"/>
                <w:u w:val="none"/>
              </w:rPr>
              <w:t>верного онтажа (демонтажа)</w:t>
            </w:r>
            <w:r w:rsidRPr="003A7BF8">
              <w:rPr>
                <w:rStyle w:val="a5"/>
                <w:noProof/>
                <w:color w:val="auto"/>
                <w:szCs w:val="24"/>
                <w:u w:val="none"/>
              </w:rPr>
              <w:t xml:space="preserve"> оборудования. Верный выбор алгоритма действий </w:t>
            </w:r>
            <w:r>
              <w:rPr>
                <w:rStyle w:val="a5"/>
                <w:noProof/>
                <w:color w:val="auto"/>
                <w:szCs w:val="24"/>
                <w:u w:val="none"/>
              </w:rPr>
              <w:t>при установке геофизического оборудования на устье скважины</w:t>
            </w:r>
            <w:r w:rsidRPr="003A7BF8">
              <w:rPr>
                <w:rStyle w:val="a5"/>
                <w:noProof/>
                <w:color w:val="auto"/>
                <w:szCs w:val="24"/>
                <w:u w:val="none"/>
              </w:rPr>
              <w:t xml:space="preserve">. Знание основных мер для предупреждения отказов узлов и агрегатов </w:t>
            </w:r>
            <w:r>
              <w:rPr>
                <w:rStyle w:val="a5"/>
                <w:noProof/>
                <w:color w:val="auto"/>
                <w:szCs w:val="24"/>
                <w:u w:val="none"/>
              </w:rPr>
              <w:t>оборудования</w:t>
            </w:r>
          </w:p>
        </w:tc>
        <w:tc>
          <w:tcPr>
            <w:tcW w:w="1134" w:type="dxa"/>
            <w:shd w:val="clear" w:color="000000" w:fill="FFFFFF"/>
          </w:tcPr>
          <w:p w14:paraId="213CE216" w14:textId="77777777" w:rsidR="009F6A7D" w:rsidRPr="00DC4E8A" w:rsidRDefault="009F6A7D" w:rsidP="004712AB">
            <w:pPr>
              <w:autoSpaceDE w:val="0"/>
              <w:autoSpaceDN w:val="0"/>
              <w:adjustRightInd w:val="0"/>
              <w:spacing w:after="0" w:line="240" w:lineRule="auto"/>
              <w:jc w:val="both"/>
              <w:rPr>
                <w:rFonts w:eastAsia="Times New Roman"/>
                <w:szCs w:val="24"/>
                <w:lang w:eastAsia="ru-RU"/>
              </w:rPr>
            </w:pPr>
          </w:p>
        </w:tc>
        <w:tc>
          <w:tcPr>
            <w:tcW w:w="1277" w:type="dxa"/>
            <w:shd w:val="clear" w:color="000000" w:fill="FFFFFF"/>
          </w:tcPr>
          <w:p w14:paraId="37BA25AF" w14:textId="77777777" w:rsidR="009F6A7D" w:rsidRPr="00DC4E8A" w:rsidRDefault="009F6A7D" w:rsidP="004712AB">
            <w:pPr>
              <w:autoSpaceDE w:val="0"/>
              <w:autoSpaceDN w:val="0"/>
              <w:adjustRightInd w:val="0"/>
              <w:spacing w:after="0" w:line="240" w:lineRule="auto"/>
              <w:jc w:val="both"/>
              <w:rPr>
                <w:rFonts w:eastAsia="Times New Roman"/>
                <w:szCs w:val="24"/>
                <w:lang w:eastAsia="ru-RU"/>
              </w:rPr>
            </w:pPr>
          </w:p>
        </w:tc>
        <w:tc>
          <w:tcPr>
            <w:tcW w:w="1276" w:type="dxa"/>
            <w:shd w:val="clear" w:color="000000" w:fill="FFFFFF"/>
          </w:tcPr>
          <w:p w14:paraId="7B446D2F" w14:textId="77777777" w:rsidR="009F6A7D" w:rsidRPr="00DC4E8A" w:rsidRDefault="009F6A7D" w:rsidP="004712AB">
            <w:pPr>
              <w:autoSpaceDE w:val="0"/>
              <w:autoSpaceDN w:val="0"/>
              <w:adjustRightInd w:val="0"/>
              <w:spacing w:after="0" w:line="240" w:lineRule="auto"/>
              <w:jc w:val="both"/>
              <w:rPr>
                <w:rFonts w:eastAsia="Times New Roman"/>
                <w:szCs w:val="24"/>
                <w:lang w:eastAsia="ru-RU"/>
              </w:rPr>
            </w:pPr>
          </w:p>
          <w:p w14:paraId="0B1D9046" w14:textId="77777777" w:rsidR="009F6A7D" w:rsidRPr="00DC4E8A" w:rsidRDefault="009F6A7D" w:rsidP="004712AB">
            <w:pPr>
              <w:spacing w:after="0" w:line="240" w:lineRule="auto"/>
              <w:rPr>
                <w:rFonts w:eastAsia="Times New Roman"/>
                <w:szCs w:val="24"/>
                <w:lang w:eastAsia="ru-RU"/>
              </w:rPr>
            </w:pPr>
          </w:p>
          <w:p w14:paraId="08348C00" w14:textId="77777777" w:rsidR="009F6A7D" w:rsidRPr="00DC4E8A" w:rsidRDefault="009F6A7D" w:rsidP="004712AB">
            <w:pPr>
              <w:spacing w:after="0" w:line="240" w:lineRule="auto"/>
              <w:rPr>
                <w:rFonts w:eastAsia="Times New Roman"/>
                <w:szCs w:val="24"/>
                <w:lang w:eastAsia="ru-RU"/>
              </w:rPr>
            </w:pPr>
          </w:p>
          <w:p w14:paraId="62EB82D0" w14:textId="77777777" w:rsidR="009F6A7D" w:rsidRPr="00DC4E8A" w:rsidRDefault="009F6A7D" w:rsidP="004712AB">
            <w:pPr>
              <w:spacing w:after="0" w:line="240" w:lineRule="auto"/>
              <w:rPr>
                <w:rFonts w:eastAsia="Times New Roman"/>
                <w:szCs w:val="24"/>
                <w:lang w:eastAsia="ru-RU"/>
              </w:rPr>
            </w:pPr>
          </w:p>
          <w:p w14:paraId="000642DA" w14:textId="77777777" w:rsidR="009F6A7D" w:rsidRPr="00DC4E8A" w:rsidRDefault="009F6A7D" w:rsidP="004712AB">
            <w:pPr>
              <w:spacing w:after="0" w:line="240" w:lineRule="auto"/>
              <w:rPr>
                <w:rFonts w:eastAsia="Times New Roman"/>
                <w:szCs w:val="24"/>
                <w:lang w:eastAsia="ru-RU"/>
              </w:rPr>
            </w:pPr>
          </w:p>
          <w:p w14:paraId="0B3F5E25" w14:textId="77777777" w:rsidR="009F6A7D" w:rsidRPr="00DC4E8A" w:rsidRDefault="009F6A7D" w:rsidP="004712AB">
            <w:pPr>
              <w:spacing w:after="0" w:line="240" w:lineRule="auto"/>
              <w:jc w:val="center"/>
              <w:rPr>
                <w:rFonts w:eastAsia="Times New Roman"/>
                <w:szCs w:val="24"/>
                <w:lang w:eastAsia="ru-RU"/>
              </w:rPr>
            </w:pPr>
          </w:p>
        </w:tc>
      </w:tr>
    </w:tbl>
    <w:p w14:paraId="65706798" w14:textId="77777777" w:rsidR="00625CAC" w:rsidRPr="00DC4E8A" w:rsidRDefault="00625CAC" w:rsidP="00625CAC">
      <w:pPr>
        <w:spacing w:after="0" w:line="240" w:lineRule="auto"/>
        <w:jc w:val="both"/>
        <w:rPr>
          <w:rFonts w:eastAsia="Times New Roman"/>
          <w:iCs/>
          <w:szCs w:val="24"/>
          <w:lang w:eastAsia="ru-RU"/>
        </w:rPr>
      </w:pPr>
      <w:r w:rsidRPr="00DC4E8A">
        <w:rPr>
          <w:rFonts w:eastAsia="Times New Roman"/>
          <w:iCs/>
          <w:szCs w:val="24"/>
          <w:lang w:eastAsia="ru-RU"/>
        </w:rPr>
        <w:lastRenderedPageBreak/>
        <w:t>Показатели сформированности компетенций:</w:t>
      </w:r>
    </w:p>
    <w:p w14:paraId="24431632" w14:textId="77777777" w:rsidR="00625CAC" w:rsidRPr="00DC4E8A" w:rsidRDefault="00625CAC" w:rsidP="00625CAC">
      <w:pPr>
        <w:spacing w:after="0" w:line="240" w:lineRule="auto"/>
        <w:ind w:left="-567" w:right="-219"/>
        <w:rPr>
          <w:rFonts w:eastAsia="Times New Roman"/>
          <w:i/>
          <w:iCs/>
          <w:szCs w:val="24"/>
          <w:lang w:eastAsia="ru-RU"/>
        </w:rPr>
      </w:pPr>
      <w:r w:rsidRPr="00DC4E8A">
        <w:rPr>
          <w:rFonts w:eastAsia="Times New Roman"/>
          <w:b/>
          <w:i/>
          <w:iCs/>
          <w:szCs w:val="24"/>
          <w:lang w:eastAsia="ru-RU"/>
        </w:rPr>
        <w:t>низкий</w:t>
      </w:r>
      <w:r w:rsidRPr="00DC4E8A">
        <w:rPr>
          <w:rFonts w:eastAsia="Times New Roman"/>
          <w:i/>
          <w:iCs/>
          <w:szCs w:val="24"/>
          <w:lang w:eastAsia="ru-RU"/>
        </w:rPr>
        <w:t xml:space="preserve"> – </w:t>
      </w:r>
      <w:r w:rsidRPr="00DC4E8A">
        <w:rPr>
          <w:rFonts w:eastAsia="Times New Roman"/>
          <w:iCs/>
          <w:szCs w:val="24"/>
          <w:lang w:eastAsia="ru-RU"/>
        </w:rPr>
        <w:t>воспроизводит</w:t>
      </w:r>
      <w:r w:rsidRPr="00DC4E8A">
        <w:rPr>
          <w:rFonts w:eastAsia="Times New Roman"/>
          <w:i/>
          <w:iCs/>
          <w:szCs w:val="24"/>
          <w:lang w:eastAsia="ru-RU"/>
        </w:rPr>
        <w:t>,</w:t>
      </w:r>
    </w:p>
    <w:p w14:paraId="3CB7339D" w14:textId="77777777" w:rsidR="00625CAC" w:rsidRPr="00DC4E8A" w:rsidRDefault="00625CAC" w:rsidP="00625CAC">
      <w:pPr>
        <w:spacing w:after="0" w:line="240" w:lineRule="auto"/>
        <w:ind w:left="-567" w:right="-219"/>
        <w:rPr>
          <w:rFonts w:eastAsia="Times New Roman"/>
          <w:i/>
          <w:iCs/>
          <w:szCs w:val="24"/>
          <w:lang w:eastAsia="ru-RU"/>
        </w:rPr>
      </w:pPr>
      <w:r w:rsidRPr="00DC4E8A">
        <w:rPr>
          <w:rFonts w:eastAsia="Times New Roman"/>
          <w:b/>
          <w:i/>
          <w:iCs/>
          <w:szCs w:val="24"/>
          <w:lang w:eastAsia="ru-RU"/>
        </w:rPr>
        <w:t xml:space="preserve">средний </w:t>
      </w:r>
      <w:r w:rsidRPr="00DC4E8A">
        <w:rPr>
          <w:rFonts w:eastAsia="Times New Roman"/>
          <w:i/>
          <w:iCs/>
          <w:szCs w:val="24"/>
          <w:lang w:eastAsia="ru-RU"/>
        </w:rPr>
        <w:t xml:space="preserve">– </w:t>
      </w:r>
      <w:r w:rsidRPr="00DC4E8A">
        <w:rPr>
          <w:rFonts w:eastAsia="Times New Roman"/>
          <w:iCs/>
          <w:szCs w:val="24"/>
          <w:lang w:eastAsia="ru-RU"/>
        </w:rPr>
        <w:t>осознанные действия</w:t>
      </w:r>
      <w:r w:rsidRPr="00DC4E8A">
        <w:rPr>
          <w:rFonts w:eastAsia="Times New Roman"/>
          <w:i/>
          <w:iCs/>
          <w:szCs w:val="24"/>
          <w:lang w:eastAsia="ru-RU"/>
        </w:rPr>
        <w:t>,</w:t>
      </w:r>
    </w:p>
    <w:p w14:paraId="5B43D165" w14:textId="77777777" w:rsidR="00625CAC" w:rsidRPr="00DC4E8A" w:rsidRDefault="00625CAC" w:rsidP="00625CAC">
      <w:pPr>
        <w:spacing w:after="0" w:line="240" w:lineRule="auto"/>
        <w:ind w:left="-567" w:right="-219"/>
        <w:rPr>
          <w:rFonts w:eastAsia="Times New Roman"/>
          <w:i/>
          <w:iCs/>
          <w:szCs w:val="24"/>
          <w:lang w:eastAsia="ru-RU"/>
        </w:rPr>
      </w:pPr>
      <w:r w:rsidRPr="00DC4E8A">
        <w:rPr>
          <w:rFonts w:eastAsia="Times New Roman"/>
          <w:b/>
          <w:i/>
          <w:iCs/>
          <w:szCs w:val="24"/>
          <w:lang w:eastAsia="ru-RU"/>
        </w:rPr>
        <w:t>высокий</w:t>
      </w:r>
      <w:r w:rsidRPr="00DC4E8A">
        <w:rPr>
          <w:rFonts w:eastAsia="Times New Roman"/>
          <w:i/>
          <w:iCs/>
          <w:szCs w:val="24"/>
          <w:lang w:eastAsia="ru-RU"/>
        </w:rPr>
        <w:t xml:space="preserve"> – </w:t>
      </w:r>
      <w:r w:rsidRPr="00DC4E8A">
        <w:rPr>
          <w:rFonts w:eastAsia="Times New Roman"/>
          <w:iCs/>
          <w:szCs w:val="24"/>
          <w:lang w:eastAsia="ru-RU"/>
        </w:rPr>
        <w:t>самостоятельные действия</w:t>
      </w:r>
      <w:r w:rsidRPr="00DC4E8A">
        <w:rPr>
          <w:rFonts w:eastAsia="Times New Roman"/>
          <w:i/>
          <w:iCs/>
          <w:szCs w:val="24"/>
          <w:lang w:eastAsia="ru-RU"/>
        </w:rPr>
        <w:t>.</w:t>
      </w:r>
    </w:p>
    <w:p w14:paraId="53C4F4D8" w14:textId="77777777" w:rsidR="00625CAC" w:rsidRPr="00DC4E8A" w:rsidRDefault="00625CAC" w:rsidP="00625CAC">
      <w:pPr>
        <w:tabs>
          <w:tab w:val="left" w:pos="3624"/>
        </w:tabs>
        <w:spacing w:after="0" w:line="240" w:lineRule="auto"/>
        <w:ind w:left="-426" w:right="-219"/>
        <w:rPr>
          <w:rFonts w:eastAsia="Times New Roman"/>
          <w:i/>
          <w:iCs/>
          <w:szCs w:val="24"/>
          <w:lang w:eastAsia="ru-RU"/>
        </w:rPr>
      </w:pPr>
      <w:r w:rsidRPr="00DC4E8A">
        <w:rPr>
          <w:rFonts w:eastAsia="Times New Roman"/>
          <w:i/>
          <w:iCs/>
          <w:szCs w:val="24"/>
          <w:lang w:eastAsia="ru-RU"/>
        </w:rPr>
        <w:tab/>
      </w:r>
    </w:p>
    <w:p w14:paraId="45F1E48D" w14:textId="77777777" w:rsidR="00625CAC" w:rsidRPr="00DC4E8A" w:rsidRDefault="00625CAC" w:rsidP="00625CAC">
      <w:pPr>
        <w:pBdr>
          <w:top w:val="single" w:sz="4" w:space="1" w:color="auto"/>
          <w:left w:val="single" w:sz="4" w:space="4" w:color="auto"/>
          <w:bottom w:val="single" w:sz="4" w:space="1" w:color="auto"/>
          <w:right w:val="single" w:sz="4" w:space="4" w:color="auto"/>
        </w:pBdr>
        <w:tabs>
          <w:tab w:val="left" w:pos="7655"/>
        </w:tabs>
        <w:spacing w:after="0" w:line="240" w:lineRule="auto"/>
        <w:ind w:left="-426"/>
        <w:rPr>
          <w:rFonts w:eastAsia="Times New Roman"/>
          <w:bCs/>
          <w:iCs/>
          <w:szCs w:val="24"/>
          <w:lang w:eastAsia="ru-RU"/>
        </w:rPr>
      </w:pPr>
      <w:r w:rsidRPr="00DC4E8A">
        <w:rPr>
          <w:rFonts w:eastAsia="Times New Roman"/>
          <w:b/>
          <w:bCs/>
          <w:i/>
          <w:iCs/>
          <w:szCs w:val="24"/>
          <w:lang w:eastAsia="ru-RU"/>
        </w:rPr>
        <w:t xml:space="preserve">Заключение: </w:t>
      </w:r>
      <w:r w:rsidRPr="00DC4E8A">
        <w:rPr>
          <w:rFonts w:eastAsia="Times New Roman"/>
          <w:bCs/>
          <w:iCs/>
          <w:szCs w:val="24"/>
          <w:lang w:eastAsia="ru-RU"/>
        </w:rPr>
        <w:t>отражается уровень сформированности ПК и ОК   __________________________</w:t>
      </w:r>
    </w:p>
    <w:p w14:paraId="6BD9C625" w14:textId="77777777" w:rsidR="00625CAC" w:rsidRPr="00DC4E8A" w:rsidRDefault="00625CAC" w:rsidP="00625CAC">
      <w:pPr>
        <w:pBdr>
          <w:top w:val="single" w:sz="4" w:space="1" w:color="auto"/>
          <w:left w:val="single" w:sz="4" w:space="4" w:color="auto"/>
          <w:bottom w:val="single" w:sz="4" w:space="1" w:color="auto"/>
          <w:right w:val="single" w:sz="4" w:space="4" w:color="auto"/>
        </w:pBdr>
        <w:tabs>
          <w:tab w:val="left" w:pos="7655"/>
        </w:tabs>
        <w:spacing w:after="0" w:line="240" w:lineRule="auto"/>
        <w:ind w:left="-426"/>
        <w:rPr>
          <w:rFonts w:eastAsia="Times New Roman"/>
          <w:b/>
          <w:bCs/>
          <w:i/>
          <w:iCs/>
          <w:szCs w:val="24"/>
          <w:lang w:eastAsia="ru-RU"/>
        </w:rPr>
      </w:pPr>
      <w:r w:rsidRPr="00DC4E8A">
        <w:rPr>
          <w:rFonts w:eastAsia="Times New Roman"/>
          <w:b/>
          <w:bCs/>
          <w:i/>
          <w:iCs/>
          <w:szCs w:val="24"/>
          <w:lang w:eastAsia="ru-RU"/>
        </w:rPr>
        <w:t>_________________________________________________________________________________</w:t>
      </w:r>
    </w:p>
    <w:p w14:paraId="1C9359E0" w14:textId="77777777" w:rsidR="00625CAC" w:rsidRPr="00DC4E8A" w:rsidRDefault="00625CAC" w:rsidP="00625CAC">
      <w:pPr>
        <w:pBdr>
          <w:top w:val="single" w:sz="4" w:space="1" w:color="auto"/>
          <w:left w:val="single" w:sz="4" w:space="4" w:color="auto"/>
          <w:bottom w:val="single" w:sz="4" w:space="1" w:color="auto"/>
          <w:right w:val="single" w:sz="4" w:space="4" w:color="auto"/>
        </w:pBdr>
        <w:tabs>
          <w:tab w:val="left" w:pos="7655"/>
        </w:tabs>
        <w:spacing w:after="0" w:line="240" w:lineRule="auto"/>
        <w:ind w:left="-426"/>
        <w:rPr>
          <w:rFonts w:eastAsia="Times New Roman"/>
          <w:b/>
          <w:bCs/>
          <w:iCs/>
          <w:szCs w:val="24"/>
          <w:lang w:eastAsia="ru-RU"/>
        </w:rPr>
      </w:pPr>
      <w:r w:rsidRPr="00DC4E8A">
        <w:rPr>
          <w:rFonts w:eastAsia="Times New Roman"/>
          <w:b/>
          <w:bCs/>
          <w:iCs/>
          <w:szCs w:val="24"/>
          <w:lang w:eastAsia="ru-RU"/>
        </w:rPr>
        <w:t>_________________________________________________________________________________</w:t>
      </w:r>
    </w:p>
    <w:p w14:paraId="5BEBB785" w14:textId="77777777" w:rsidR="00625CAC" w:rsidRPr="00DC4E8A" w:rsidRDefault="00625CAC" w:rsidP="00625CAC">
      <w:pPr>
        <w:pBdr>
          <w:top w:val="single" w:sz="4" w:space="1" w:color="auto"/>
          <w:left w:val="single" w:sz="4" w:space="4" w:color="auto"/>
          <w:bottom w:val="single" w:sz="4" w:space="1" w:color="auto"/>
          <w:right w:val="single" w:sz="4" w:space="4" w:color="auto"/>
        </w:pBdr>
        <w:spacing w:after="0" w:line="240" w:lineRule="auto"/>
        <w:ind w:left="-426"/>
        <w:jc w:val="both"/>
        <w:rPr>
          <w:rFonts w:eastAsia="Times New Roman"/>
          <w:szCs w:val="24"/>
          <w:lang w:eastAsia="ru-RU"/>
        </w:rPr>
      </w:pPr>
      <w:r w:rsidRPr="00DC4E8A">
        <w:rPr>
          <w:rFonts w:eastAsia="Times New Roman"/>
          <w:szCs w:val="24"/>
          <w:lang w:eastAsia="ru-RU"/>
        </w:rPr>
        <w:tab/>
      </w:r>
      <w:r w:rsidRPr="00DC4E8A">
        <w:rPr>
          <w:rFonts w:eastAsia="Times New Roman"/>
          <w:szCs w:val="24"/>
          <w:lang w:eastAsia="ru-RU"/>
        </w:rPr>
        <w:tab/>
      </w:r>
      <w:r w:rsidRPr="00DC4E8A">
        <w:rPr>
          <w:rFonts w:eastAsia="Times New Roman"/>
          <w:szCs w:val="24"/>
          <w:lang w:eastAsia="ru-RU"/>
        </w:rPr>
        <w:tab/>
      </w:r>
      <w:r w:rsidRPr="00DC4E8A">
        <w:rPr>
          <w:rFonts w:eastAsia="Times New Roman"/>
          <w:szCs w:val="24"/>
          <w:lang w:eastAsia="ru-RU"/>
        </w:rPr>
        <w:tab/>
      </w:r>
      <w:r w:rsidRPr="00DC4E8A">
        <w:rPr>
          <w:rFonts w:eastAsia="Times New Roman"/>
          <w:szCs w:val="24"/>
          <w:lang w:eastAsia="ru-RU"/>
        </w:rPr>
        <w:tab/>
        <w:t xml:space="preserve">   </w:t>
      </w:r>
      <w:r w:rsidRPr="00DC4E8A">
        <w:rPr>
          <w:rFonts w:eastAsia="Times New Roman"/>
          <w:szCs w:val="24"/>
          <w:lang w:eastAsia="ru-RU"/>
        </w:rPr>
        <w:tab/>
      </w:r>
      <w:r w:rsidRPr="00DC4E8A">
        <w:rPr>
          <w:rFonts w:eastAsia="Times New Roman"/>
          <w:szCs w:val="24"/>
          <w:lang w:eastAsia="ru-RU"/>
        </w:rPr>
        <w:tab/>
      </w:r>
      <w:r w:rsidRPr="00DC4E8A">
        <w:rPr>
          <w:rFonts w:eastAsia="Times New Roman"/>
          <w:szCs w:val="24"/>
          <w:lang w:eastAsia="ru-RU"/>
        </w:rPr>
        <w:tab/>
        <w:t xml:space="preserve">          Дата «____»_____ 2020 г.</w:t>
      </w:r>
    </w:p>
    <w:p w14:paraId="7CEC5EA7" w14:textId="77777777" w:rsidR="00625CAC" w:rsidRPr="00DC4E8A" w:rsidRDefault="00625CAC" w:rsidP="00625CAC">
      <w:pPr>
        <w:pBdr>
          <w:top w:val="single" w:sz="4" w:space="1" w:color="auto"/>
          <w:left w:val="single" w:sz="4" w:space="4" w:color="auto"/>
          <w:bottom w:val="single" w:sz="4" w:space="1" w:color="auto"/>
          <w:right w:val="single" w:sz="4" w:space="4" w:color="auto"/>
        </w:pBdr>
        <w:spacing w:after="0" w:line="240" w:lineRule="auto"/>
        <w:ind w:left="-426"/>
        <w:jc w:val="both"/>
        <w:rPr>
          <w:rFonts w:eastAsia="Times New Roman"/>
          <w:szCs w:val="24"/>
          <w:lang w:eastAsia="ru-RU"/>
        </w:rPr>
      </w:pPr>
    </w:p>
    <w:p w14:paraId="12F817BE" w14:textId="77777777" w:rsidR="00625CAC" w:rsidRPr="00DC4E8A" w:rsidRDefault="00625CAC" w:rsidP="00625CAC">
      <w:pPr>
        <w:pBdr>
          <w:top w:val="single" w:sz="4" w:space="1" w:color="auto"/>
          <w:left w:val="single" w:sz="4" w:space="4" w:color="auto"/>
          <w:bottom w:val="single" w:sz="4" w:space="1" w:color="auto"/>
          <w:right w:val="single" w:sz="4" w:space="4" w:color="auto"/>
        </w:pBdr>
        <w:spacing w:after="0" w:line="240" w:lineRule="auto"/>
        <w:ind w:left="-426"/>
        <w:jc w:val="both"/>
        <w:rPr>
          <w:rFonts w:eastAsia="Times New Roman"/>
          <w:szCs w:val="24"/>
          <w:lang w:eastAsia="ru-RU"/>
        </w:rPr>
      </w:pPr>
      <w:r w:rsidRPr="00DC4E8A">
        <w:rPr>
          <w:rFonts w:eastAsia="Times New Roman"/>
          <w:szCs w:val="24"/>
          <w:lang w:eastAsia="ru-RU"/>
        </w:rPr>
        <w:t>Должность, подпись руководителя практики от организации</w:t>
      </w:r>
      <w:r w:rsidRPr="00DC4E8A">
        <w:rPr>
          <w:rFonts w:eastAsia="Times New Roman"/>
          <w:szCs w:val="24"/>
          <w:lang w:eastAsia="ru-RU"/>
        </w:rPr>
        <w:tab/>
      </w:r>
    </w:p>
    <w:p w14:paraId="52B39D3A" w14:textId="77777777" w:rsidR="00625CAC" w:rsidRPr="00DC4E8A" w:rsidRDefault="00625CAC" w:rsidP="00625CAC">
      <w:pPr>
        <w:pBdr>
          <w:top w:val="single" w:sz="4" w:space="1" w:color="auto"/>
          <w:left w:val="single" w:sz="4" w:space="4" w:color="auto"/>
          <w:bottom w:val="single" w:sz="4" w:space="1" w:color="auto"/>
          <w:right w:val="single" w:sz="4" w:space="4" w:color="auto"/>
        </w:pBdr>
        <w:spacing w:after="0" w:line="240" w:lineRule="auto"/>
        <w:ind w:left="-426" w:firstLine="1134"/>
        <w:jc w:val="both"/>
        <w:rPr>
          <w:rFonts w:eastAsia="Times New Roman"/>
          <w:szCs w:val="24"/>
          <w:lang w:eastAsia="ru-RU"/>
        </w:rPr>
      </w:pPr>
      <w:r w:rsidRPr="00DC4E8A">
        <w:rPr>
          <w:rFonts w:eastAsia="Times New Roman"/>
          <w:szCs w:val="24"/>
          <w:lang w:eastAsia="ru-RU"/>
        </w:rPr>
        <w:t xml:space="preserve"> </w:t>
      </w:r>
      <w:r w:rsidRPr="00DC4E8A">
        <w:rPr>
          <w:rFonts w:eastAsia="Times New Roman"/>
          <w:szCs w:val="24"/>
          <w:lang w:eastAsia="ru-RU"/>
        </w:rPr>
        <w:tab/>
      </w:r>
      <w:r w:rsidRPr="00DC4E8A">
        <w:rPr>
          <w:rFonts w:eastAsia="Times New Roman"/>
          <w:szCs w:val="24"/>
          <w:lang w:eastAsia="ru-RU"/>
        </w:rPr>
        <w:tab/>
      </w:r>
      <w:r w:rsidRPr="00DC4E8A">
        <w:rPr>
          <w:rFonts w:eastAsia="Times New Roman"/>
          <w:szCs w:val="24"/>
          <w:lang w:eastAsia="ru-RU"/>
        </w:rPr>
        <w:tab/>
      </w:r>
      <w:r w:rsidRPr="00DC4E8A">
        <w:rPr>
          <w:rFonts w:eastAsia="Times New Roman"/>
          <w:szCs w:val="24"/>
          <w:lang w:eastAsia="ru-RU"/>
        </w:rPr>
        <w:tab/>
        <w:t>__________________/ ____________________________</w:t>
      </w:r>
    </w:p>
    <w:p w14:paraId="4FA3A5AB" w14:textId="77777777" w:rsidR="00625CAC" w:rsidRPr="00DC4E8A" w:rsidRDefault="00625CAC" w:rsidP="00625CAC">
      <w:pPr>
        <w:pBdr>
          <w:top w:val="single" w:sz="4" w:space="1" w:color="auto"/>
          <w:left w:val="single" w:sz="4" w:space="4" w:color="auto"/>
          <w:bottom w:val="single" w:sz="4" w:space="1" w:color="auto"/>
          <w:right w:val="single" w:sz="4" w:space="4" w:color="auto"/>
        </w:pBdr>
        <w:spacing w:after="0" w:line="240" w:lineRule="auto"/>
        <w:ind w:left="-426"/>
        <w:jc w:val="both"/>
        <w:rPr>
          <w:rFonts w:eastAsia="Times New Roman"/>
          <w:szCs w:val="24"/>
          <w:lang w:eastAsia="ru-RU"/>
        </w:rPr>
      </w:pPr>
    </w:p>
    <w:p w14:paraId="541764AA" w14:textId="77777777" w:rsidR="00625CAC" w:rsidRPr="00DC4E8A" w:rsidRDefault="00625CAC" w:rsidP="00625CAC">
      <w:pPr>
        <w:pBdr>
          <w:top w:val="single" w:sz="4" w:space="1" w:color="auto"/>
          <w:left w:val="single" w:sz="4" w:space="4" w:color="auto"/>
          <w:bottom w:val="single" w:sz="4" w:space="1" w:color="auto"/>
          <w:right w:val="single" w:sz="4" w:space="4" w:color="auto"/>
        </w:pBdr>
        <w:spacing w:after="0" w:line="240" w:lineRule="auto"/>
        <w:ind w:left="-426"/>
        <w:jc w:val="both"/>
        <w:rPr>
          <w:rFonts w:eastAsia="Times New Roman"/>
          <w:szCs w:val="24"/>
          <w:lang w:eastAsia="ru-RU"/>
        </w:rPr>
      </w:pPr>
      <w:r w:rsidRPr="00DC4E8A">
        <w:rPr>
          <w:rFonts w:eastAsia="Times New Roman"/>
          <w:szCs w:val="24"/>
          <w:lang w:eastAsia="ru-RU"/>
        </w:rPr>
        <w:t>Должность, подпись руководителя практики от учебного заведения</w:t>
      </w:r>
    </w:p>
    <w:p w14:paraId="207DBBE8" w14:textId="77777777" w:rsidR="00625CAC" w:rsidRPr="00DC4E8A" w:rsidRDefault="00625CAC" w:rsidP="00625CAC">
      <w:pPr>
        <w:pBdr>
          <w:top w:val="single" w:sz="4" w:space="1" w:color="auto"/>
          <w:left w:val="single" w:sz="4" w:space="4" w:color="auto"/>
          <w:bottom w:val="single" w:sz="4" w:space="1" w:color="auto"/>
          <w:right w:val="single" w:sz="4" w:space="4" w:color="auto"/>
        </w:pBdr>
        <w:spacing w:after="0" w:line="240" w:lineRule="auto"/>
        <w:ind w:left="-426"/>
        <w:jc w:val="both"/>
        <w:rPr>
          <w:rFonts w:eastAsia="Times New Roman"/>
          <w:szCs w:val="24"/>
          <w:lang w:eastAsia="ru-RU"/>
        </w:rPr>
      </w:pPr>
    </w:p>
    <w:p w14:paraId="129E6736" w14:textId="77777777" w:rsidR="00625CAC" w:rsidRPr="00DC4E8A" w:rsidRDefault="00625CAC" w:rsidP="00625CAC">
      <w:pPr>
        <w:pBdr>
          <w:top w:val="single" w:sz="4" w:space="1" w:color="auto"/>
          <w:left w:val="single" w:sz="4" w:space="4" w:color="auto"/>
          <w:bottom w:val="single" w:sz="4" w:space="1" w:color="auto"/>
          <w:right w:val="single" w:sz="4" w:space="4" w:color="auto"/>
        </w:pBdr>
        <w:spacing w:after="0" w:line="240" w:lineRule="auto"/>
        <w:ind w:left="-426"/>
        <w:rPr>
          <w:rFonts w:eastAsia="Times New Roman"/>
          <w:szCs w:val="24"/>
          <w:lang w:eastAsia="ru-RU"/>
        </w:rPr>
      </w:pPr>
      <w:r w:rsidRPr="00DC4E8A">
        <w:rPr>
          <w:rFonts w:eastAsia="Times New Roman"/>
          <w:szCs w:val="24"/>
          <w:lang w:eastAsia="ru-RU"/>
        </w:rPr>
        <w:tab/>
      </w:r>
      <w:r w:rsidRPr="00DC4E8A">
        <w:rPr>
          <w:rFonts w:eastAsia="Times New Roman"/>
          <w:szCs w:val="24"/>
          <w:lang w:eastAsia="ru-RU"/>
        </w:rPr>
        <w:tab/>
      </w:r>
      <w:r w:rsidRPr="00DC4E8A">
        <w:rPr>
          <w:rFonts w:eastAsia="Times New Roman"/>
          <w:szCs w:val="24"/>
          <w:lang w:eastAsia="ru-RU"/>
        </w:rPr>
        <w:tab/>
      </w:r>
      <w:r w:rsidRPr="00DC4E8A">
        <w:rPr>
          <w:rFonts w:eastAsia="Times New Roman"/>
          <w:szCs w:val="24"/>
          <w:lang w:eastAsia="ru-RU"/>
        </w:rPr>
        <w:tab/>
      </w:r>
      <w:r w:rsidRPr="00DC4E8A">
        <w:rPr>
          <w:rFonts w:eastAsia="Times New Roman"/>
          <w:szCs w:val="24"/>
          <w:lang w:eastAsia="ru-RU"/>
        </w:rPr>
        <w:tab/>
      </w:r>
      <w:r w:rsidRPr="00DC4E8A">
        <w:rPr>
          <w:rFonts w:eastAsia="Times New Roman"/>
          <w:szCs w:val="24"/>
          <w:lang w:eastAsia="ru-RU"/>
        </w:rPr>
        <w:tab/>
        <w:t xml:space="preserve">_________________/ Бакумов Евгений Александрович </w:t>
      </w:r>
    </w:p>
    <w:p w14:paraId="61EA315F" w14:textId="77777777" w:rsidR="00625CAC" w:rsidRPr="00DC4E8A" w:rsidRDefault="00625CAC" w:rsidP="00625CAC">
      <w:pPr>
        <w:pBdr>
          <w:top w:val="single" w:sz="4" w:space="1" w:color="auto"/>
          <w:left w:val="single" w:sz="4" w:space="4" w:color="auto"/>
          <w:bottom w:val="single" w:sz="4" w:space="1" w:color="auto"/>
          <w:right w:val="single" w:sz="4" w:space="4" w:color="auto"/>
        </w:pBdr>
        <w:spacing w:after="0" w:line="240" w:lineRule="auto"/>
        <w:ind w:left="-426"/>
        <w:rPr>
          <w:rFonts w:eastAsia="Times New Roman"/>
          <w:szCs w:val="24"/>
          <w:lang w:eastAsia="ru-RU"/>
        </w:rPr>
      </w:pPr>
    </w:p>
    <w:p w14:paraId="7074F089" w14:textId="77777777" w:rsidR="00625CAC" w:rsidRPr="00DC4E8A" w:rsidRDefault="00625CAC" w:rsidP="00625CAC">
      <w:pPr>
        <w:spacing w:after="0" w:line="240" w:lineRule="auto"/>
        <w:rPr>
          <w:rFonts w:eastAsia="Times New Roman"/>
          <w:b/>
          <w:bCs/>
          <w:i/>
          <w:iCs/>
          <w:szCs w:val="24"/>
          <w:lang w:eastAsia="ru-RU"/>
        </w:rPr>
      </w:pPr>
    </w:p>
    <w:p w14:paraId="513CAE9B" w14:textId="77777777" w:rsidR="00625CAC" w:rsidRPr="00DC4E8A" w:rsidRDefault="00625CAC" w:rsidP="00625CAC">
      <w:pPr>
        <w:spacing w:after="0" w:line="240" w:lineRule="auto"/>
        <w:rPr>
          <w:rFonts w:eastAsia="Times New Roman"/>
          <w:bCs/>
          <w:iCs/>
          <w:szCs w:val="24"/>
          <w:lang w:eastAsia="ru-RU"/>
        </w:rPr>
      </w:pPr>
    </w:p>
    <w:p w14:paraId="20034D72" w14:textId="77777777" w:rsidR="00625CAC" w:rsidRPr="00DC4E8A" w:rsidRDefault="00625CAC" w:rsidP="00625CAC">
      <w:pPr>
        <w:spacing w:after="0" w:line="240" w:lineRule="auto"/>
        <w:rPr>
          <w:rFonts w:eastAsia="Times New Roman"/>
          <w:bCs/>
          <w:iCs/>
          <w:szCs w:val="24"/>
          <w:lang w:eastAsia="ru-RU"/>
        </w:rPr>
      </w:pPr>
      <w:r w:rsidRPr="00DC4E8A">
        <w:rPr>
          <w:rFonts w:eastAsia="Times New Roman"/>
          <w:bCs/>
          <w:iCs/>
          <w:szCs w:val="24"/>
          <w:lang w:eastAsia="ru-RU"/>
        </w:rPr>
        <w:t>М.П.</w:t>
      </w:r>
    </w:p>
    <w:p w14:paraId="39BEDFC9" w14:textId="77777777" w:rsidR="00625CAC" w:rsidRPr="00DC4E8A" w:rsidRDefault="00625CAC" w:rsidP="00625CAC">
      <w:pPr>
        <w:tabs>
          <w:tab w:val="left" w:pos="930"/>
        </w:tabs>
        <w:spacing w:after="0" w:line="240" w:lineRule="auto"/>
        <w:rPr>
          <w:rFonts w:eastAsia="Times New Roman"/>
          <w:szCs w:val="24"/>
          <w:lang w:bidi="en-US"/>
        </w:rPr>
      </w:pPr>
    </w:p>
    <w:p w14:paraId="6A9C05E6" w14:textId="77777777" w:rsidR="00625CAC" w:rsidRPr="003A7BF8" w:rsidRDefault="00625CAC" w:rsidP="00625CAC">
      <w:pPr>
        <w:spacing w:after="0" w:line="240" w:lineRule="auto"/>
        <w:jc w:val="both"/>
        <w:rPr>
          <w:sz w:val="28"/>
          <w:szCs w:val="28"/>
          <w:shd w:val="clear" w:color="auto" w:fill="FFFFFF"/>
        </w:rPr>
      </w:pPr>
    </w:p>
    <w:p w14:paraId="7E9B2743" w14:textId="77777777" w:rsidR="00625CAC" w:rsidRPr="003A7BF8" w:rsidRDefault="00625CAC" w:rsidP="00625CAC">
      <w:pPr>
        <w:rPr>
          <w:sz w:val="28"/>
          <w:szCs w:val="28"/>
          <w:shd w:val="clear" w:color="auto" w:fill="FFFFFF"/>
        </w:rPr>
      </w:pPr>
    </w:p>
    <w:p w14:paraId="213E25F6" w14:textId="77777777" w:rsidR="00625CAC" w:rsidRPr="003A7BF8" w:rsidRDefault="00625CAC" w:rsidP="00625CAC">
      <w:pPr>
        <w:rPr>
          <w:sz w:val="28"/>
          <w:szCs w:val="28"/>
          <w:shd w:val="clear" w:color="auto" w:fill="FFFFFF"/>
        </w:rPr>
      </w:pPr>
    </w:p>
    <w:p w14:paraId="68430224" w14:textId="77777777" w:rsidR="00625CAC" w:rsidRPr="003A7BF8" w:rsidRDefault="00625CAC" w:rsidP="00625CAC">
      <w:pPr>
        <w:rPr>
          <w:sz w:val="28"/>
          <w:szCs w:val="28"/>
          <w:lang w:eastAsia="ru-RU"/>
        </w:rPr>
      </w:pPr>
    </w:p>
    <w:p w14:paraId="6DB60C9F" w14:textId="77777777" w:rsidR="00625CAC" w:rsidRPr="003A7BF8" w:rsidRDefault="00625CAC" w:rsidP="00625CAC">
      <w:pPr>
        <w:jc w:val="center"/>
        <w:rPr>
          <w:sz w:val="28"/>
          <w:szCs w:val="28"/>
        </w:rPr>
      </w:pPr>
    </w:p>
    <w:p w14:paraId="7C0F1F07" w14:textId="77777777" w:rsidR="00625CAC" w:rsidRPr="003A7BF8" w:rsidRDefault="00625CAC" w:rsidP="00625CAC">
      <w:pPr>
        <w:jc w:val="both"/>
        <w:rPr>
          <w:b/>
          <w:szCs w:val="24"/>
        </w:rPr>
      </w:pPr>
    </w:p>
    <w:p w14:paraId="6B2645B4" w14:textId="77777777" w:rsidR="004656B5" w:rsidRDefault="004656B5"/>
    <w:sectPr w:rsidR="004656B5" w:rsidSect="004712AB">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792B"/>
    <w:multiLevelType w:val="hybridMultilevel"/>
    <w:tmpl w:val="25F2FDC8"/>
    <w:lvl w:ilvl="0" w:tplc="71901478">
      <w:start w:val="1"/>
      <w:numFmt w:val="decimal"/>
      <w:lvlText w:val="%1."/>
      <w:lvlJc w:val="left"/>
      <w:pPr>
        <w:ind w:left="720" w:hanging="360"/>
      </w:pPr>
      <w:rPr>
        <w:rFonts w:ascii="Times New Roman" w:eastAsia="Times New Roman" w:hAnsi="Times New Roman" w:cs="Times New Roman"/>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854D3"/>
    <w:multiLevelType w:val="hybridMultilevel"/>
    <w:tmpl w:val="FA7A9F04"/>
    <w:lvl w:ilvl="0" w:tplc="C67E608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61233"/>
    <w:multiLevelType w:val="hybridMultilevel"/>
    <w:tmpl w:val="E9F04052"/>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A43179"/>
    <w:multiLevelType w:val="hybridMultilevel"/>
    <w:tmpl w:val="3D241F56"/>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ED4353"/>
    <w:multiLevelType w:val="hybridMultilevel"/>
    <w:tmpl w:val="83A8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D692B"/>
    <w:multiLevelType w:val="multilevel"/>
    <w:tmpl w:val="EDC8B8D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CCD0D3D"/>
    <w:multiLevelType w:val="hybridMultilevel"/>
    <w:tmpl w:val="9852F442"/>
    <w:lvl w:ilvl="0" w:tplc="16C60E3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281C53"/>
    <w:multiLevelType w:val="hybridMultilevel"/>
    <w:tmpl w:val="97843956"/>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07726"/>
    <w:multiLevelType w:val="hybridMultilevel"/>
    <w:tmpl w:val="4D040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3C575E"/>
    <w:multiLevelType w:val="multilevel"/>
    <w:tmpl w:val="954CEEEC"/>
    <w:lvl w:ilvl="0">
      <w:start w:val="1"/>
      <w:numFmt w:val="decimal"/>
      <w:lvlText w:val="%1."/>
      <w:lvlJc w:val="left"/>
      <w:pPr>
        <w:ind w:left="720" w:hanging="360"/>
      </w:pPr>
      <w:rPr>
        <w:rFonts w:hint="default"/>
        <w:b/>
        <w:color w:val="auto"/>
      </w:rPr>
    </w:lvl>
    <w:lvl w:ilvl="1">
      <w:start w:val="2"/>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06436A8"/>
    <w:multiLevelType w:val="hybridMultilevel"/>
    <w:tmpl w:val="56601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C7476F"/>
    <w:multiLevelType w:val="hybridMultilevel"/>
    <w:tmpl w:val="4B16F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9541F0"/>
    <w:multiLevelType w:val="hybridMultilevel"/>
    <w:tmpl w:val="8B8AA8D6"/>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72275"/>
    <w:multiLevelType w:val="hybridMultilevel"/>
    <w:tmpl w:val="CFAEB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2"/>
  </w:num>
  <w:num w:numId="5">
    <w:abstractNumId w:val="8"/>
  </w:num>
  <w:num w:numId="6">
    <w:abstractNumId w:val="1"/>
  </w:num>
  <w:num w:numId="7">
    <w:abstractNumId w:val="10"/>
  </w:num>
  <w:num w:numId="8">
    <w:abstractNumId w:val="13"/>
  </w:num>
  <w:num w:numId="9">
    <w:abstractNumId w:val="6"/>
  </w:num>
  <w:num w:numId="10">
    <w:abstractNumId w:val="11"/>
  </w:num>
  <w:num w:numId="11">
    <w:abstractNumId w:val="5"/>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CAC"/>
    <w:rsid w:val="00006065"/>
    <w:rsid w:val="00187BE1"/>
    <w:rsid w:val="004656B5"/>
    <w:rsid w:val="004712AB"/>
    <w:rsid w:val="005D4151"/>
    <w:rsid w:val="00625CAC"/>
    <w:rsid w:val="009119E7"/>
    <w:rsid w:val="009F6A7D"/>
    <w:rsid w:val="00A46C21"/>
    <w:rsid w:val="00A70833"/>
    <w:rsid w:val="00A7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35F3"/>
  <w15:docId w15:val="{CC6C4953-73D7-42BC-A763-F5AE2C30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C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25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25CAC"/>
    <w:pPr>
      <w:ind w:left="720"/>
      <w:contextualSpacing/>
    </w:pPr>
    <w:rPr>
      <w:rFonts w:asciiTheme="minorHAnsi" w:eastAsiaTheme="minorEastAsia" w:hAnsiTheme="minorHAnsi" w:cstheme="minorBidi"/>
      <w:sz w:val="22"/>
      <w:lang w:eastAsia="ru-RU"/>
    </w:rPr>
  </w:style>
  <w:style w:type="character" w:styleId="a5">
    <w:name w:val="Hyperlink"/>
    <w:basedOn w:val="a0"/>
    <w:uiPriority w:val="99"/>
    <w:unhideWhenUsed/>
    <w:rsid w:val="00625CAC"/>
    <w:rPr>
      <w:color w:val="0000FF" w:themeColor="hyperlink"/>
      <w:u w:val="single"/>
    </w:rPr>
  </w:style>
  <w:style w:type="paragraph" w:styleId="10">
    <w:name w:val="toc 1"/>
    <w:basedOn w:val="a"/>
    <w:next w:val="a"/>
    <w:autoRedefine/>
    <w:uiPriority w:val="39"/>
    <w:unhideWhenUsed/>
    <w:rsid w:val="00625CAC"/>
    <w:pPr>
      <w:tabs>
        <w:tab w:val="left" w:pos="440"/>
        <w:tab w:val="right" w:leader="dot" w:pos="9628"/>
      </w:tabs>
      <w:spacing w:after="100"/>
      <w:ind w:right="-426"/>
    </w:pPr>
  </w:style>
  <w:style w:type="table" w:customStyle="1" w:styleId="2">
    <w:name w:val="Сетка таблицы2"/>
    <w:basedOn w:val="a1"/>
    <w:next w:val="a3"/>
    <w:uiPriority w:val="59"/>
    <w:rsid w:val="00625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625CAC"/>
    <w:pPr>
      <w:spacing w:after="0" w:line="240" w:lineRule="auto"/>
    </w:pPr>
    <w:rPr>
      <w:rFonts w:eastAsia="Times New Roman" w:cstheme="minorBidi"/>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625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25C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5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5305</Words>
  <Characters>30243</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2020-05-18T01:04:00Z</cp:lastPrinted>
  <dcterms:created xsi:type="dcterms:W3CDTF">2020-05-12T05:07:00Z</dcterms:created>
  <dcterms:modified xsi:type="dcterms:W3CDTF">2020-05-18T01:05:00Z</dcterms:modified>
</cp:coreProperties>
</file>